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11"/>
          <w:sz w:val="44"/>
          <w:szCs w:val="44"/>
          <w:lang w:eastAsia="zh-CN"/>
        </w:rPr>
      </w:pPr>
      <w:bookmarkStart w:id="0" w:name="_GoBack"/>
      <w:bookmarkEnd w:id="0"/>
      <w:r>
        <w:rPr>
          <w:rFonts w:hint="eastAsia" w:ascii="方正小标宋简体" w:hAnsi="方正小标宋简体" w:eastAsia="方正小标宋简体" w:cs="方正小标宋简体"/>
          <w:spacing w:val="-11"/>
          <w:sz w:val="44"/>
          <w:szCs w:val="44"/>
          <w:lang w:eastAsia="zh-CN"/>
        </w:rPr>
        <w:t>市公管局政策措施</w:t>
      </w:r>
      <w:r>
        <w:rPr>
          <w:rFonts w:hint="eastAsia" w:ascii="方正小标宋简体" w:hAnsi="方正小标宋简体" w:eastAsia="方正小标宋简体" w:cs="方正小标宋简体"/>
          <w:spacing w:val="-11"/>
          <w:sz w:val="44"/>
          <w:szCs w:val="44"/>
        </w:rPr>
        <w:t>公平竞争</w:t>
      </w:r>
      <w:r>
        <w:rPr>
          <w:rFonts w:hint="eastAsia" w:ascii="方正小标宋简体" w:hAnsi="方正小标宋简体" w:eastAsia="方正小标宋简体" w:cs="方正小标宋简体"/>
          <w:spacing w:val="-11"/>
          <w:sz w:val="44"/>
          <w:szCs w:val="44"/>
          <w:lang w:eastAsia="zh-CN"/>
        </w:rPr>
        <w:t>投诉举报方式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pacing w:val="-11"/>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针对我局制定的涉及市场主体经济活动的规范性文件和其他政策措施，任何单位和个人发现存在违反审查标准出台情形的，均可以进行投诉举报。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一、联系电话：0558-5123633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olor w:val="auto"/>
          <w:sz w:val="32"/>
          <w:szCs w:val="32"/>
          <w:u w:val="none"/>
          <w:lang w:val="en-US" w:eastAsia="zh-CN"/>
        </w:rPr>
      </w:pPr>
      <w:r>
        <w:rPr>
          <w:rFonts w:hint="eastAsia" w:ascii="Times New Roman" w:hAnsi="Times New Roman" w:eastAsia="仿宋_GB2312"/>
          <w:color w:val="auto"/>
          <w:sz w:val="32"/>
          <w:szCs w:val="32"/>
          <w:lang w:val="en-US" w:eastAsia="zh-CN"/>
        </w:rPr>
        <w:t>二、电子邮箱：</w:t>
      </w:r>
      <w:r>
        <w:rPr>
          <w:rFonts w:hint="eastAsia" w:ascii="Times New Roman" w:hAnsi="Times New Roman" w:eastAsia="仿宋_GB2312"/>
          <w:color w:val="auto"/>
          <w:sz w:val="32"/>
          <w:szCs w:val="32"/>
          <w:u w:val="none"/>
          <w:lang w:val="en-US" w:eastAsia="zh-CN"/>
        </w:rPr>
        <w:fldChar w:fldCharType="begin"/>
      </w:r>
      <w:r>
        <w:rPr>
          <w:rFonts w:hint="eastAsia" w:ascii="Times New Roman" w:hAnsi="Times New Roman" w:eastAsia="仿宋_GB2312"/>
          <w:color w:val="auto"/>
          <w:sz w:val="32"/>
          <w:szCs w:val="32"/>
          <w:u w:val="none"/>
          <w:lang w:val="en-US" w:eastAsia="zh-CN"/>
        </w:rPr>
        <w:instrText xml:space="preserve"> HYPERLINK "mailto:bzsggjfgk@126.com" </w:instrText>
      </w:r>
      <w:r>
        <w:rPr>
          <w:rFonts w:hint="eastAsia" w:ascii="Times New Roman" w:hAnsi="Times New Roman" w:eastAsia="仿宋_GB2312"/>
          <w:color w:val="auto"/>
          <w:sz w:val="32"/>
          <w:szCs w:val="32"/>
          <w:u w:val="none"/>
          <w:lang w:val="en-US" w:eastAsia="zh-CN"/>
        </w:rPr>
        <w:fldChar w:fldCharType="separate"/>
      </w:r>
      <w:r>
        <w:rPr>
          <w:rStyle w:val="4"/>
          <w:rFonts w:hint="eastAsia" w:ascii="Times New Roman" w:hAnsi="Times New Roman" w:eastAsia="仿宋_GB2312"/>
          <w:color w:val="auto"/>
          <w:sz w:val="32"/>
          <w:szCs w:val="32"/>
          <w:u w:val="none"/>
          <w:lang w:val="en-US" w:eastAsia="zh-CN"/>
        </w:rPr>
        <w:t>bzsggjfgk@126.com</w:t>
      </w:r>
      <w:r>
        <w:rPr>
          <w:rFonts w:hint="eastAsia" w:ascii="Times New Roman" w:hAnsi="Times New Roman" w:eastAsia="仿宋_GB2312"/>
          <w:color w:val="auto"/>
          <w:sz w:val="32"/>
          <w:szCs w:val="32"/>
          <w:u w:val="none"/>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三、通讯地址：亳州市谯城区希夷大道455号市政务服务中心副楼五楼F511室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四、联系部门：局公平竞争审查工作领导小组办公室（法规科）</w:t>
      </w:r>
    </w:p>
    <w:p/>
    <w:sectPr>
      <w:pgSz w:w="11906" w:h="16838"/>
      <w:pgMar w:top="2098" w:right="1417" w:bottom="1701" w:left="141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hyphenationZone w:val="36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3ED648"/>
    <w:rsid w:val="1FCFE4D2"/>
    <w:rsid w:val="37F76507"/>
    <w:rsid w:val="7211489F"/>
    <w:rsid w:val="7F385010"/>
    <w:rsid w:val="EF3ED6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158</Words>
  <Characters>190</Characters>
  <Lines>0</Lines>
  <Paragraphs>0</Paragraphs>
  <TotalTime>4.66666666666667</TotalTime>
  <ScaleCrop>false</ScaleCrop>
  <LinksUpToDate>false</LinksUpToDate>
  <CharactersWithSpaces>190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2022-10-12T00:37:00Z</dcterms:created>
  <dc:creator>xc</dc:creator>
  <cp:lastModifiedBy>王玲</cp:lastModifiedBy>
  <dcterms:modified xsi:type="dcterms:W3CDTF">2022-10-21T09:28:13Z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D7056C0EB4AF4800A03630DC0CAAF277</vt:lpwstr>
  </property>
</Properties>
</file>