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58" w:rsidRDefault="00CB0858" w:rsidP="00CB0858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XXX项目情况说明</w:t>
      </w:r>
    </w:p>
    <w:p w:rsidR="00CB0858" w:rsidRDefault="00CB0858" w:rsidP="00CB0858">
      <w:pPr>
        <w:ind w:firstLine="435"/>
        <w:rPr>
          <w:rFonts w:ascii="仿宋_GB2312" w:eastAsia="仿宋_GB2312" w:hint="eastAsia"/>
          <w:sz w:val="32"/>
          <w:szCs w:val="32"/>
        </w:rPr>
      </w:pPr>
    </w:p>
    <w:p w:rsidR="00CB0858" w:rsidRDefault="00CB0858" w:rsidP="00CB0858">
      <w:pPr>
        <w:ind w:firstLineChars="235" w:firstLine="752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一、项目背景</w:t>
      </w:r>
    </w:p>
    <w:p w:rsidR="00CB0858" w:rsidRDefault="00CB0858" w:rsidP="00CB0858">
      <w:pPr>
        <w:ind w:firstLineChars="235" w:firstLine="752"/>
        <w:rPr>
          <w:rFonts w:ascii="黑体" w:eastAsia="黑体" w:hAnsi="黑体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XXX</w:t>
      </w:r>
      <w:r>
        <w:rPr>
          <w:rFonts w:eastAsia="仿宋_GB2312" w:hint="eastAsia"/>
          <w:sz w:val="32"/>
          <w:szCs w:val="32"/>
        </w:rPr>
        <w:t>局的</w:t>
      </w:r>
      <w:r>
        <w:rPr>
          <w:rFonts w:eastAsia="仿宋_GB2312"/>
          <w:sz w:val="32"/>
          <w:szCs w:val="32"/>
        </w:rPr>
        <w:t>XXX</w:t>
      </w:r>
      <w:r>
        <w:rPr>
          <w:rFonts w:eastAsia="仿宋_GB2312" w:hint="eastAsia"/>
          <w:sz w:val="32"/>
          <w:szCs w:val="32"/>
        </w:rPr>
        <w:t>项目建筑内容为</w:t>
      </w:r>
      <w:r>
        <w:rPr>
          <w:rFonts w:eastAsia="仿宋_GB2312"/>
          <w:sz w:val="32"/>
          <w:szCs w:val="32"/>
        </w:rPr>
        <w:t>XXX</w:t>
      </w:r>
      <w:r>
        <w:rPr>
          <w:rFonts w:eastAsia="仿宋_GB2312" w:hint="eastAsia"/>
          <w:sz w:val="32"/>
          <w:szCs w:val="32"/>
        </w:rPr>
        <w:t>，总投资为万元，资金来源为财政性资金。</w:t>
      </w:r>
      <w:r>
        <w:rPr>
          <w:rFonts w:ascii="黑体" w:eastAsia="黑体" w:hAnsi="黑体" w:hint="eastAsia"/>
          <w:sz w:val="32"/>
          <w:szCs w:val="32"/>
        </w:rPr>
        <w:t>……</w:t>
      </w:r>
    </w:p>
    <w:p w:rsidR="00CB0858" w:rsidRDefault="00CB0858" w:rsidP="00CB0858">
      <w:pPr>
        <w:ind w:firstLineChars="235" w:firstLine="752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二、项目概况</w:t>
      </w:r>
    </w:p>
    <w:p w:rsidR="00CB0858" w:rsidRDefault="00CB0858" w:rsidP="00CB0858">
      <w:pPr>
        <w:ind w:firstLineChars="235" w:firstLine="752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本项目…</w:t>
      </w:r>
    </w:p>
    <w:p w:rsidR="00CB0858" w:rsidRDefault="00CB0858" w:rsidP="00CB0858">
      <w:pPr>
        <w:ind w:firstLineChars="235" w:firstLine="752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三、预算金额及经费来源</w:t>
      </w:r>
    </w:p>
    <w:p w:rsidR="00CB0858" w:rsidRDefault="00CB0858" w:rsidP="00CB0858">
      <w:pPr>
        <w:ind w:firstLineChars="235" w:firstLine="752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本项目总预算</w:t>
      </w:r>
      <w:r>
        <w:rPr>
          <w:rFonts w:eastAsia="仿宋_GB2312"/>
          <w:sz w:val="32"/>
          <w:szCs w:val="32"/>
        </w:rPr>
        <w:t>XXX</w:t>
      </w:r>
      <w:r>
        <w:rPr>
          <w:rFonts w:eastAsia="仿宋_GB2312" w:hint="eastAsia"/>
          <w:sz w:val="32"/>
          <w:szCs w:val="32"/>
        </w:rPr>
        <w:t>万元，经费已列入</w:t>
      </w:r>
      <w:r>
        <w:rPr>
          <w:rFonts w:eastAsia="仿宋_GB2312"/>
          <w:sz w:val="32"/>
          <w:szCs w:val="32"/>
        </w:rPr>
        <w:t xml:space="preserve">202  </w:t>
      </w:r>
      <w:proofErr w:type="gramStart"/>
      <w:r>
        <w:rPr>
          <w:rFonts w:eastAsia="仿宋_GB2312" w:hint="eastAsia"/>
          <w:sz w:val="32"/>
          <w:szCs w:val="32"/>
        </w:rPr>
        <w:t>年市财政</w:t>
      </w:r>
      <w:proofErr w:type="gramEnd"/>
      <w:r>
        <w:rPr>
          <w:rFonts w:eastAsia="仿宋_GB2312" w:hint="eastAsia"/>
          <w:sz w:val="32"/>
          <w:szCs w:val="32"/>
        </w:rPr>
        <w:t>预算。</w:t>
      </w:r>
      <w:r>
        <w:rPr>
          <w:rFonts w:eastAsia="仿宋_GB2312"/>
          <w:sz w:val="32"/>
          <w:szCs w:val="32"/>
        </w:rPr>
        <w:t>……</w:t>
      </w:r>
    </w:p>
    <w:p w:rsidR="00CB0858" w:rsidRDefault="00CB0858" w:rsidP="00CB0858">
      <w:pPr>
        <w:ind w:firstLineChars="235" w:firstLine="75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四、采用XXX方式的原因（如采用单一来源、竞争性谈判、邀请招标等非公开招标方式，则须说明原因；否则，删去本条）</w:t>
      </w:r>
    </w:p>
    <w:p w:rsidR="00CB0858" w:rsidRDefault="00CB0858" w:rsidP="00CB0858">
      <w:pPr>
        <w:ind w:firstLineChars="235" w:firstLine="752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因本项目预算金额低于公开招标数额标准400万元，为了加快采购进度，缩短采购时间，尽快将设备配置到位，经XXX会议研究决定，拟采用XXX方式采购。</w:t>
      </w:r>
    </w:p>
    <w:p w:rsidR="00CB0858" w:rsidRDefault="00CB0858" w:rsidP="00CB0858">
      <w:pPr>
        <w:ind w:firstLineChars="235" w:firstLine="752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五、落实面向中小企业预留份额政策</w:t>
      </w:r>
    </w:p>
    <w:p w:rsidR="00CB0858" w:rsidRDefault="00CB0858" w:rsidP="00CB0858">
      <w:pPr>
        <w:ind w:firstLineChars="235" w:firstLine="752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采购限额标准以上，200万元以下的货物和服务采购项目、400万元以下的工程采购项目</w:t>
      </w:r>
      <w:r>
        <w:rPr>
          <w:rFonts w:ascii="黑体" w:eastAsia="黑体" w:hAnsi="黑体" w:hint="eastAsia"/>
          <w:sz w:val="32"/>
          <w:szCs w:val="32"/>
        </w:rPr>
        <w:t>，适宜由中小企业提供的，应当全额面向中小企业采购</w:t>
      </w:r>
      <w:r w:rsidR="00EB4DB2">
        <w:rPr>
          <w:rFonts w:ascii="黑体" w:eastAsia="黑体" w:hAnsi="黑体" w:hint="eastAsia"/>
          <w:sz w:val="32"/>
          <w:szCs w:val="32"/>
        </w:rPr>
        <w:t>；</w:t>
      </w:r>
    </w:p>
    <w:p w:rsidR="009310B9" w:rsidRDefault="00CB0858" w:rsidP="00CB0858">
      <w:pPr>
        <w:ind w:firstLineChars="235" w:firstLine="752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超过200万元的货物和服务采购项目</w:t>
      </w:r>
      <w:r>
        <w:rPr>
          <w:rFonts w:ascii="宋体" w:hAnsi="宋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超过400万元的工程采购项目中适宜由中小企业提供的，预留该部门采</w:t>
      </w:r>
      <w:r>
        <w:rPr>
          <w:rFonts w:ascii="黑体" w:eastAsia="黑体" w:hAnsi="黑体" w:hint="eastAsia"/>
          <w:sz w:val="32"/>
          <w:szCs w:val="32"/>
        </w:rPr>
        <w:lastRenderedPageBreak/>
        <w:t>购项目预算总额的40%以上专门面向中小企业采购，其中货物和服务项目预留给小</w:t>
      </w:r>
      <w:proofErr w:type="gramStart"/>
      <w:r>
        <w:rPr>
          <w:rFonts w:ascii="黑体" w:eastAsia="黑体" w:hAnsi="黑体" w:hint="eastAsia"/>
          <w:sz w:val="32"/>
          <w:szCs w:val="32"/>
        </w:rPr>
        <w:t>微企业</w:t>
      </w:r>
      <w:proofErr w:type="gramEnd"/>
      <w:r>
        <w:rPr>
          <w:rFonts w:ascii="黑体" w:eastAsia="黑体" w:hAnsi="黑体" w:hint="eastAsia"/>
          <w:sz w:val="32"/>
          <w:szCs w:val="32"/>
        </w:rPr>
        <w:t>的比例不低于70%，工程项目预留给小</w:t>
      </w:r>
      <w:proofErr w:type="gramStart"/>
      <w:r>
        <w:rPr>
          <w:rFonts w:ascii="黑体" w:eastAsia="黑体" w:hAnsi="黑体" w:hint="eastAsia"/>
          <w:sz w:val="32"/>
          <w:szCs w:val="32"/>
        </w:rPr>
        <w:t>微企业</w:t>
      </w:r>
      <w:proofErr w:type="gramEnd"/>
      <w:r>
        <w:rPr>
          <w:rFonts w:ascii="黑体" w:eastAsia="黑体" w:hAnsi="黑体" w:hint="eastAsia"/>
          <w:sz w:val="32"/>
          <w:szCs w:val="32"/>
        </w:rPr>
        <w:t>的比例不低于60%。</w:t>
      </w:r>
    </w:p>
    <w:p w:rsidR="00CB0858" w:rsidRDefault="009310B9" w:rsidP="00CB0858">
      <w:pPr>
        <w:ind w:firstLineChars="235" w:firstLine="752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若不</w:t>
      </w:r>
      <w:r>
        <w:rPr>
          <w:rFonts w:ascii="黑体" w:eastAsia="黑体" w:hAnsi="黑体" w:hint="eastAsia"/>
          <w:sz w:val="32"/>
          <w:szCs w:val="32"/>
        </w:rPr>
        <w:t>落实面向中小企业预留份额政策</w:t>
      </w:r>
      <w:r>
        <w:rPr>
          <w:rFonts w:ascii="黑体" w:eastAsia="黑体" w:hAnsi="黑体" w:hint="eastAsia"/>
          <w:sz w:val="32"/>
          <w:szCs w:val="32"/>
        </w:rPr>
        <w:t>，</w:t>
      </w:r>
      <w:r>
        <w:rPr>
          <w:rFonts w:ascii="黑体" w:eastAsia="黑体" w:hAnsi="黑体" w:hint="eastAsia"/>
          <w:sz w:val="32"/>
          <w:szCs w:val="32"/>
        </w:rPr>
        <w:t>须说明理由</w:t>
      </w:r>
      <w:r>
        <w:rPr>
          <w:rFonts w:ascii="黑体" w:eastAsia="黑体" w:hAnsi="黑体" w:hint="eastAsia"/>
          <w:sz w:val="32"/>
          <w:szCs w:val="32"/>
        </w:rPr>
        <w:t>及质疑途径。</w:t>
      </w:r>
      <w:r w:rsidR="00CB0858">
        <w:rPr>
          <w:rFonts w:ascii="黑体" w:eastAsia="黑体" w:hAnsi="黑体" w:hint="eastAsia"/>
          <w:sz w:val="32"/>
          <w:szCs w:val="32"/>
        </w:rPr>
        <w:t>理由仅供参考：因确需使用不可替代的专利、专有技术，基础设施限制，或者提供特定公共服务等原因，只能从中小企业之外的供应商处采购……）</w:t>
      </w:r>
    </w:p>
    <w:p w:rsidR="00CB0858" w:rsidRDefault="00CB0858" w:rsidP="00CB0858">
      <w:pPr>
        <w:ind w:firstLine="435"/>
        <w:rPr>
          <w:rFonts w:ascii="仿宋_GB2312" w:eastAsia="仿宋_GB2312" w:hAnsi="黑体" w:hint="eastAsia"/>
          <w:sz w:val="32"/>
          <w:szCs w:val="32"/>
        </w:rPr>
      </w:pPr>
    </w:p>
    <w:p w:rsidR="00CB0858" w:rsidRDefault="00CB0858" w:rsidP="00CB0858">
      <w:pPr>
        <w:rPr>
          <w:rFonts w:eastAsia="仿宋_GB2312" w:hint="eastAsia"/>
          <w:sz w:val="32"/>
          <w:szCs w:val="32"/>
        </w:rPr>
      </w:pPr>
    </w:p>
    <w:p w:rsidR="00CB0858" w:rsidRDefault="00CB0858" w:rsidP="00CB0858">
      <w:pPr>
        <w:ind w:firstLineChars="435" w:firstLine="1392"/>
        <w:rPr>
          <w:rFonts w:eastAsia="仿宋_GB2312"/>
          <w:sz w:val="32"/>
          <w:szCs w:val="32"/>
        </w:rPr>
      </w:pPr>
      <w:bookmarkStart w:id="0" w:name="_GoBack"/>
      <w:bookmarkEnd w:id="0"/>
    </w:p>
    <w:p w:rsidR="00CB0858" w:rsidRDefault="00CB0858" w:rsidP="00CB0858">
      <w:pPr>
        <w:ind w:firstLineChars="1200" w:firstLine="38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XXX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XXX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XXX</w:t>
      </w:r>
      <w:r>
        <w:rPr>
          <w:rFonts w:eastAsia="仿宋_GB2312" w:hint="eastAsia"/>
          <w:sz w:val="32"/>
          <w:szCs w:val="32"/>
        </w:rPr>
        <w:t>日</w:t>
      </w:r>
    </w:p>
    <w:p w:rsidR="00CB0858" w:rsidRDefault="00CB0858" w:rsidP="00CB0858"/>
    <w:p w:rsidR="00643F73" w:rsidRPr="00CB0858" w:rsidRDefault="009310B9"/>
    <w:sectPr w:rsidR="00643F73" w:rsidRPr="00CB0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9C"/>
    <w:rsid w:val="00190625"/>
    <w:rsid w:val="00593F9C"/>
    <w:rsid w:val="009310B9"/>
    <w:rsid w:val="00AE7907"/>
    <w:rsid w:val="00CB0858"/>
    <w:rsid w:val="00EB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</Words>
  <Characters>481</Characters>
  <Application>Microsoft Office Word</Application>
  <DocSecurity>0</DocSecurity>
  <Lines>4</Lines>
  <Paragraphs>1</Paragraphs>
  <ScaleCrop>false</ScaleCrop>
  <Company>china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张倩倩</dc:creator>
  <cp:keywords/>
  <dc:description/>
  <cp:lastModifiedBy>张倩倩</cp:lastModifiedBy>
  <cp:revision>3</cp:revision>
  <dcterms:created xsi:type="dcterms:W3CDTF">2022-11-02T03:06:00Z</dcterms:created>
  <dcterms:modified xsi:type="dcterms:W3CDTF">2022-11-02T03:18:00Z</dcterms:modified>
</cp:coreProperties>
</file>