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14" w:rsidRDefault="003D0914" w:rsidP="003D0914">
      <w:pPr>
        <w:keepNext/>
        <w:keepLines/>
        <w:tabs>
          <w:tab w:val="left" w:pos="0"/>
        </w:tabs>
        <w:autoSpaceDE w:val="0"/>
        <w:autoSpaceDN w:val="0"/>
        <w:adjustRightInd w:val="0"/>
        <w:spacing w:line="360" w:lineRule="auto"/>
        <w:ind w:left="3083" w:hangingChars="700" w:hanging="3083"/>
        <w:jc w:val="center"/>
        <w:outlineLvl w:val="0"/>
        <w:rPr>
          <w:rFonts w:ascii="华文中宋" w:eastAsia="华文中宋" w:hAnsi="华文中宋" w:cs="Times New Roman"/>
          <w:b/>
          <w:bCs/>
          <w:kern w:val="44"/>
          <w:sz w:val="44"/>
          <w:szCs w:val="44"/>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r w:rsidRPr="003D0914">
        <w:rPr>
          <w:rFonts w:ascii="华文中宋" w:eastAsia="华文中宋" w:hAnsi="华文中宋" w:cs="Times New Roman" w:hint="eastAsia"/>
          <w:b/>
          <w:bCs/>
          <w:kern w:val="44"/>
          <w:sz w:val="44"/>
          <w:szCs w:val="44"/>
        </w:rPr>
        <w:t>亳州芜湖现代产业园区工业互联网+</w:t>
      </w:r>
      <w:r>
        <w:rPr>
          <w:rFonts w:ascii="华文中宋" w:eastAsia="华文中宋" w:hAnsi="华文中宋" w:cs="Times New Roman" w:hint="eastAsia"/>
          <w:b/>
          <w:bCs/>
          <w:kern w:val="44"/>
          <w:sz w:val="44"/>
          <w:szCs w:val="44"/>
        </w:rPr>
        <w:t>节能</w:t>
      </w:r>
      <w:bookmarkStart w:id="11" w:name="_GoBack"/>
      <w:bookmarkEnd w:id="11"/>
    </w:p>
    <w:p w:rsidR="003F1976" w:rsidRPr="00445E1F" w:rsidRDefault="003D0914" w:rsidP="003D0914">
      <w:pPr>
        <w:keepNext/>
        <w:keepLines/>
        <w:tabs>
          <w:tab w:val="left" w:pos="0"/>
        </w:tabs>
        <w:autoSpaceDE w:val="0"/>
        <w:autoSpaceDN w:val="0"/>
        <w:adjustRightInd w:val="0"/>
        <w:spacing w:line="360" w:lineRule="auto"/>
        <w:ind w:left="3083" w:hangingChars="700" w:hanging="3083"/>
        <w:jc w:val="center"/>
        <w:outlineLvl w:val="0"/>
        <w:rPr>
          <w:rFonts w:ascii="华文中宋" w:eastAsia="华文中宋" w:hAnsi="华文中宋" w:cs="Times New Roman"/>
          <w:b/>
          <w:bCs/>
          <w:kern w:val="44"/>
          <w:sz w:val="44"/>
          <w:szCs w:val="44"/>
        </w:rPr>
      </w:pPr>
      <w:proofErr w:type="gramStart"/>
      <w:r>
        <w:rPr>
          <w:rFonts w:ascii="华文中宋" w:eastAsia="华文中宋" w:hAnsi="华文中宋" w:cs="Times New Roman" w:hint="eastAsia"/>
          <w:b/>
          <w:bCs/>
          <w:kern w:val="44"/>
          <w:sz w:val="44"/>
          <w:szCs w:val="44"/>
        </w:rPr>
        <w:t>降</w:t>
      </w:r>
      <w:r w:rsidRPr="003D0914">
        <w:rPr>
          <w:rFonts w:ascii="华文中宋" w:eastAsia="华文中宋" w:hAnsi="华文中宋" w:cs="Times New Roman" w:hint="eastAsia"/>
          <w:b/>
          <w:bCs/>
          <w:kern w:val="44"/>
          <w:sz w:val="44"/>
          <w:szCs w:val="44"/>
        </w:rPr>
        <w:t>碳信息化</w:t>
      </w:r>
      <w:proofErr w:type="gramEnd"/>
      <w:r w:rsidRPr="003D0914">
        <w:rPr>
          <w:rFonts w:ascii="华文中宋" w:eastAsia="华文中宋" w:hAnsi="华文中宋" w:cs="Times New Roman" w:hint="eastAsia"/>
          <w:b/>
          <w:bCs/>
          <w:kern w:val="44"/>
          <w:sz w:val="44"/>
          <w:szCs w:val="44"/>
        </w:rPr>
        <w:t>项目</w:t>
      </w:r>
      <w:r w:rsidR="003F1976" w:rsidRPr="00445E1F">
        <w:rPr>
          <w:rFonts w:ascii="华文中宋" w:eastAsia="华文中宋" w:hAnsi="华文中宋" w:cs="Times New Roman" w:hint="eastAsia"/>
          <w:b/>
          <w:bCs/>
          <w:kern w:val="44"/>
          <w:sz w:val="44"/>
          <w:szCs w:val="44"/>
        </w:rPr>
        <w:t>更正公告</w:t>
      </w:r>
      <w:bookmarkStart w:id="12" w:name="OLE_LINK15"/>
    </w:p>
    <w:p w:rsidR="003F1976" w:rsidRPr="00445E1F" w:rsidRDefault="003F1976" w:rsidP="00726F78">
      <w:pPr>
        <w:keepNext/>
        <w:keepLines/>
        <w:spacing w:line="360" w:lineRule="auto"/>
        <w:ind w:firstLineChars="200" w:firstLine="560"/>
        <w:outlineLvl w:val="1"/>
        <w:rPr>
          <w:rFonts w:ascii="黑体" w:eastAsia="黑体" w:hAnsi="黑体" w:cs="宋体"/>
          <w:bCs/>
          <w:sz w:val="28"/>
          <w:szCs w:val="28"/>
        </w:rPr>
      </w:pPr>
      <w:bookmarkStart w:id="13" w:name="OLE_LINK12"/>
      <w:bookmarkStart w:id="14" w:name="OLE_LINK13"/>
      <w:bookmarkStart w:id="15" w:name="OLE_LINK14"/>
      <w:bookmarkStart w:id="16" w:name="OLE_LINK16"/>
      <w:r w:rsidRPr="00445E1F">
        <w:rPr>
          <w:rFonts w:ascii="黑体" w:eastAsia="黑体" w:hAnsi="黑体" w:cs="宋体" w:hint="eastAsia"/>
          <w:bCs/>
          <w:sz w:val="28"/>
          <w:szCs w:val="28"/>
        </w:rPr>
        <w:t>一、项目基本情况</w:t>
      </w:r>
    </w:p>
    <w:p w:rsidR="000C6B4A" w:rsidRPr="00726F78" w:rsidRDefault="00292359" w:rsidP="00726F78">
      <w:pPr>
        <w:adjustRightInd w:val="0"/>
        <w:snapToGrid w:val="0"/>
        <w:spacing w:line="360" w:lineRule="auto"/>
        <w:ind w:firstLineChars="200" w:firstLine="560"/>
        <w:rPr>
          <w:rFonts w:ascii="仿宋" w:eastAsia="仿宋" w:hAnsi="仿宋" w:cs="Calibri"/>
          <w:color w:val="000000"/>
          <w:sz w:val="28"/>
          <w:szCs w:val="28"/>
        </w:rPr>
      </w:pPr>
      <w:r w:rsidRPr="00726F78">
        <w:rPr>
          <w:rFonts w:ascii="仿宋" w:eastAsia="仿宋" w:hAnsi="仿宋" w:cs="Calibri" w:hint="eastAsia"/>
          <w:color w:val="000000"/>
          <w:sz w:val="28"/>
          <w:szCs w:val="28"/>
        </w:rPr>
        <w:t>原公告的采购项目编号：</w:t>
      </w:r>
      <w:r w:rsidR="003D0914" w:rsidRPr="003D0914">
        <w:rPr>
          <w:rFonts w:ascii="仿宋" w:eastAsia="仿宋" w:hAnsi="仿宋" w:cs="Calibri"/>
          <w:color w:val="000000"/>
          <w:sz w:val="28"/>
          <w:szCs w:val="28"/>
        </w:rPr>
        <w:t>BZSJ2024CG110</w:t>
      </w:r>
      <w:r w:rsidR="000C6B4A" w:rsidRPr="00726F78">
        <w:rPr>
          <w:rFonts w:ascii="仿宋" w:eastAsia="仿宋" w:hAnsi="仿宋" w:cs="Calibri" w:hint="eastAsia"/>
          <w:color w:val="000000"/>
          <w:sz w:val="28"/>
          <w:szCs w:val="28"/>
        </w:rPr>
        <w:t>号</w:t>
      </w:r>
    </w:p>
    <w:p w:rsidR="008B0E4B" w:rsidRPr="00726F78" w:rsidRDefault="00292359" w:rsidP="00726F78">
      <w:pPr>
        <w:adjustRightInd w:val="0"/>
        <w:snapToGrid w:val="0"/>
        <w:spacing w:line="360" w:lineRule="auto"/>
        <w:ind w:firstLineChars="200" w:firstLine="560"/>
        <w:rPr>
          <w:rFonts w:ascii="仿宋" w:eastAsia="仿宋" w:hAnsi="仿宋" w:cs="Calibri"/>
          <w:color w:val="000000"/>
          <w:sz w:val="28"/>
          <w:szCs w:val="28"/>
        </w:rPr>
      </w:pPr>
      <w:r w:rsidRPr="00726F78">
        <w:rPr>
          <w:rFonts w:ascii="仿宋" w:eastAsia="仿宋" w:hAnsi="仿宋" w:cs="Calibri" w:hint="eastAsia"/>
          <w:color w:val="000000"/>
          <w:sz w:val="28"/>
          <w:szCs w:val="28"/>
        </w:rPr>
        <w:t>原公告的采购项目名称：</w:t>
      </w:r>
      <w:r w:rsidR="003D0914" w:rsidRPr="003D0914">
        <w:rPr>
          <w:rFonts w:ascii="仿宋" w:eastAsia="仿宋" w:hAnsi="仿宋" w:cs="Calibri" w:hint="eastAsia"/>
          <w:color w:val="000000"/>
          <w:sz w:val="28"/>
          <w:szCs w:val="28"/>
        </w:rPr>
        <w:t>亳州芜湖现代产业园区工业互联网+</w:t>
      </w:r>
      <w:proofErr w:type="gramStart"/>
      <w:r w:rsidR="003D0914" w:rsidRPr="003D0914">
        <w:rPr>
          <w:rFonts w:ascii="仿宋" w:eastAsia="仿宋" w:hAnsi="仿宋" w:cs="Calibri" w:hint="eastAsia"/>
          <w:color w:val="000000"/>
          <w:sz w:val="28"/>
          <w:szCs w:val="28"/>
        </w:rPr>
        <w:t>节能降碳信息化</w:t>
      </w:r>
      <w:proofErr w:type="gramEnd"/>
      <w:r w:rsidR="003D0914" w:rsidRPr="003D0914">
        <w:rPr>
          <w:rFonts w:ascii="仿宋" w:eastAsia="仿宋" w:hAnsi="仿宋" w:cs="Calibri" w:hint="eastAsia"/>
          <w:color w:val="000000"/>
          <w:sz w:val="28"/>
          <w:szCs w:val="28"/>
        </w:rPr>
        <w:t>项目</w:t>
      </w:r>
    </w:p>
    <w:p w:rsidR="00292359" w:rsidRPr="00726F78" w:rsidRDefault="00292359" w:rsidP="00726F78">
      <w:pPr>
        <w:adjustRightInd w:val="0"/>
        <w:snapToGrid w:val="0"/>
        <w:spacing w:line="360" w:lineRule="auto"/>
        <w:ind w:firstLineChars="200" w:firstLine="560"/>
        <w:rPr>
          <w:rFonts w:ascii="仿宋" w:eastAsia="仿宋" w:hAnsi="仿宋" w:cs="Calibri"/>
          <w:color w:val="000000"/>
          <w:sz w:val="28"/>
          <w:szCs w:val="28"/>
        </w:rPr>
      </w:pPr>
      <w:r w:rsidRPr="00726F78">
        <w:rPr>
          <w:rFonts w:ascii="仿宋" w:eastAsia="仿宋" w:hAnsi="仿宋" w:cs="Calibri" w:hint="eastAsia"/>
          <w:color w:val="000000"/>
          <w:sz w:val="28"/>
          <w:szCs w:val="28"/>
        </w:rPr>
        <w:t>首次公告日期：</w:t>
      </w:r>
      <w:r w:rsidR="00DC59CE" w:rsidRPr="00DC59CE">
        <w:rPr>
          <w:rFonts w:ascii="仿宋" w:eastAsia="仿宋" w:hAnsi="仿宋" w:cs="Calibri" w:hint="eastAsia"/>
          <w:color w:val="000000"/>
          <w:sz w:val="28"/>
          <w:szCs w:val="28"/>
        </w:rPr>
        <w:t>2024年</w:t>
      </w:r>
      <w:r w:rsidR="003D0914">
        <w:rPr>
          <w:rFonts w:ascii="仿宋" w:eastAsia="仿宋" w:hAnsi="仿宋" w:cs="Calibri" w:hint="eastAsia"/>
          <w:color w:val="000000"/>
          <w:sz w:val="28"/>
          <w:szCs w:val="28"/>
        </w:rPr>
        <w:t>6</w:t>
      </w:r>
      <w:r w:rsidR="00DC59CE" w:rsidRPr="00DC59CE">
        <w:rPr>
          <w:rFonts w:ascii="仿宋" w:eastAsia="仿宋" w:hAnsi="仿宋" w:cs="Calibri" w:hint="eastAsia"/>
          <w:color w:val="000000"/>
          <w:sz w:val="28"/>
          <w:szCs w:val="28"/>
        </w:rPr>
        <w:t>月</w:t>
      </w:r>
      <w:r w:rsidR="003D0914">
        <w:rPr>
          <w:rFonts w:ascii="仿宋" w:eastAsia="仿宋" w:hAnsi="仿宋" w:cs="Calibri" w:hint="eastAsia"/>
          <w:color w:val="000000"/>
          <w:sz w:val="28"/>
          <w:szCs w:val="28"/>
        </w:rPr>
        <w:t>12</w:t>
      </w:r>
      <w:r w:rsidR="00DC59CE" w:rsidRPr="00DC59CE">
        <w:rPr>
          <w:rFonts w:ascii="仿宋" w:eastAsia="仿宋" w:hAnsi="仿宋" w:cs="Calibri" w:hint="eastAsia"/>
          <w:color w:val="000000"/>
          <w:sz w:val="28"/>
          <w:szCs w:val="28"/>
        </w:rPr>
        <w:t>日</w:t>
      </w:r>
    </w:p>
    <w:p w:rsidR="003F1976" w:rsidRPr="00726F78" w:rsidRDefault="003F1976" w:rsidP="00726F78">
      <w:pPr>
        <w:keepNext/>
        <w:keepLines/>
        <w:spacing w:line="360" w:lineRule="auto"/>
        <w:ind w:firstLineChars="200" w:firstLine="560"/>
        <w:outlineLvl w:val="1"/>
        <w:rPr>
          <w:rFonts w:ascii="黑体" w:eastAsia="黑体" w:hAnsi="黑体" w:cs="宋体"/>
          <w:bCs/>
          <w:sz w:val="28"/>
          <w:szCs w:val="28"/>
        </w:rPr>
      </w:pPr>
      <w:r w:rsidRPr="00726F78">
        <w:rPr>
          <w:rFonts w:ascii="黑体" w:eastAsia="黑体" w:hAnsi="黑体" w:cs="宋体" w:hint="eastAsia"/>
          <w:bCs/>
          <w:sz w:val="28"/>
          <w:szCs w:val="28"/>
        </w:rPr>
        <w:t>二、更正信息</w:t>
      </w:r>
    </w:p>
    <w:p w:rsidR="004F206C" w:rsidRPr="004F206C" w:rsidRDefault="004F206C" w:rsidP="004F206C">
      <w:pPr>
        <w:adjustRightInd w:val="0"/>
        <w:snapToGrid w:val="0"/>
        <w:spacing w:line="360" w:lineRule="auto"/>
        <w:ind w:firstLineChars="200" w:firstLine="560"/>
        <w:rPr>
          <w:rFonts w:ascii="仿宋" w:eastAsia="仿宋" w:hAnsi="仿宋" w:cs="Calibri"/>
          <w:color w:val="000000"/>
          <w:sz w:val="28"/>
          <w:szCs w:val="28"/>
        </w:rPr>
      </w:pPr>
      <w:r w:rsidRPr="004F206C">
        <w:rPr>
          <w:rFonts w:ascii="仿宋" w:eastAsia="仿宋" w:hAnsi="仿宋" w:cs="Calibri" w:hint="eastAsia"/>
          <w:color w:val="000000"/>
          <w:sz w:val="28"/>
          <w:szCs w:val="28"/>
        </w:rPr>
        <w:t>更正事项：□采购公告☑采购文件 □采购结果     </w:t>
      </w:r>
    </w:p>
    <w:p w:rsidR="004F206C" w:rsidRPr="004F206C" w:rsidRDefault="004F206C" w:rsidP="004F206C">
      <w:pPr>
        <w:adjustRightInd w:val="0"/>
        <w:snapToGrid w:val="0"/>
        <w:spacing w:line="360" w:lineRule="auto"/>
        <w:ind w:firstLineChars="200" w:firstLine="560"/>
        <w:rPr>
          <w:rFonts w:ascii="仿宋" w:eastAsia="仿宋" w:hAnsi="仿宋" w:cs="Calibri"/>
          <w:color w:val="000000"/>
          <w:sz w:val="28"/>
          <w:szCs w:val="28"/>
        </w:rPr>
      </w:pPr>
      <w:r w:rsidRPr="004F206C">
        <w:rPr>
          <w:rFonts w:ascii="仿宋" w:eastAsia="仿宋" w:hAnsi="仿宋" w:cs="Calibri" w:hint="eastAsia"/>
          <w:color w:val="000000"/>
          <w:sz w:val="28"/>
          <w:szCs w:val="28"/>
        </w:rPr>
        <w:t>更正内容：质疑事项 1</w:t>
      </w:r>
      <w:r w:rsidR="004268CB">
        <w:rPr>
          <w:rFonts w:ascii="仿宋" w:eastAsia="仿宋" w:hAnsi="仿宋" w:cs="Calibri" w:hint="eastAsia"/>
          <w:color w:val="000000"/>
          <w:sz w:val="28"/>
          <w:szCs w:val="28"/>
        </w:rPr>
        <w:t>.</w:t>
      </w:r>
      <w:r w:rsidRPr="004F206C">
        <w:rPr>
          <w:rFonts w:ascii="仿宋" w:eastAsia="仿宋" w:hAnsi="仿宋" w:cs="Calibri" w:hint="eastAsia"/>
          <w:color w:val="000000"/>
          <w:sz w:val="28"/>
          <w:szCs w:val="28"/>
        </w:rPr>
        <w:t xml:space="preserve"> 亳州芜湖现代产业园区工业互联网+</w:t>
      </w:r>
      <w:proofErr w:type="gramStart"/>
      <w:r w:rsidRPr="004F206C">
        <w:rPr>
          <w:rFonts w:ascii="仿宋" w:eastAsia="仿宋" w:hAnsi="仿宋" w:cs="Calibri" w:hint="eastAsia"/>
          <w:color w:val="000000"/>
          <w:sz w:val="28"/>
          <w:szCs w:val="28"/>
        </w:rPr>
        <w:t>节能降碳信息化</w:t>
      </w:r>
      <w:proofErr w:type="gramEnd"/>
      <w:r w:rsidRPr="004F206C">
        <w:rPr>
          <w:rFonts w:ascii="仿宋" w:eastAsia="仿宋" w:hAnsi="仿宋" w:cs="Calibri" w:hint="eastAsia"/>
          <w:color w:val="000000"/>
          <w:sz w:val="28"/>
          <w:szCs w:val="28"/>
        </w:rPr>
        <w:t>项目不应该为非专门面向中小企业采购</w:t>
      </w:r>
      <w:r w:rsidR="00C65610">
        <w:rPr>
          <w:rFonts w:ascii="仿宋" w:eastAsia="仿宋" w:hAnsi="仿宋" w:cs="Calibri" w:hint="eastAsia"/>
          <w:color w:val="000000"/>
          <w:sz w:val="28"/>
          <w:szCs w:val="28"/>
        </w:rPr>
        <w:t>的问题</w:t>
      </w:r>
      <w:r w:rsidRPr="004F206C">
        <w:rPr>
          <w:rFonts w:ascii="仿宋" w:eastAsia="仿宋" w:hAnsi="仿宋" w:cs="Calibri" w:hint="eastAsia"/>
          <w:color w:val="000000"/>
          <w:sz w:val="28"/>
          <w:szCs w:val="28"/>
        </w:rPr>
        <w:t>。</w:t>
      </w:r>
    </w:p>
    <w:p w:rsidR="004F206C" w:rsidRPr="001A6062" w:rsidRDefault="004F206C" w:rsidP="00834F05">
      <w:pPr>
        <w:adjustRightInd w:val="0"/>
        <w:snapToGrid w:val="0"/>
        <w:spacing w:line="360" w:lineRule="auto"/>
        <w:ind w:firstLineChars="200" w:firstLine="560"/>
        <w:rPr>
          <w:rFonts w:ascii="仿宋" w:eastAsia="仿宋" w:hAnsi="仿宋" w:cs="Calibri"/>
          <w:color w:val="000000"/>
          <w:sz w:val="28"/>
          <w:szCs w:val="28"/>
        </w:rPr>
      </w:pPr>
      <w:r w:rsidRPr="004F206C">
        <w:rPr>
          <w:rFonts w:ascii="仿宋" w:eastAsia="仿宋" w:hAnsi="仿宋" w:cs="Calibri" w:hint="eastAsia"/>
          <w:color w:val="000000"/>
          <w:sz w:val="28"/>
          <w:szCs w:val="28"/>
        </w:rPr>
        <w:t>回复：</w:t>
      </w:r>
      <w:r w:rsidR="00834F05">
        <w:rPr>
          <w:rFonts w:ascii="仿宋" w:eastAsia="仿宋" w:hAnsi="仿宋" w:cs="Calibri" w:hint="eastAsia"/>
          <w:color w:val="000000"/>
          <w:sz w:val="28"/>
          <w:szCs w:val="28"/>
        </w:rPr>
        <w:t>采购人经充分</w:t>
      </w:r>
      <w:r w:rsidRPr="004F206C">
        <w:rPr>
          <w:rFonts w:ascii="仿宋" w:eastAsia="仿宋" w:hAnsi="仿宋" w:cs="Calibri" w:hint="eastAsia"/>
          <w:color w:val="000000"/>
          <w:sz w:val="28"/>
          <w:szCs w:val="28"/>
        </w:rPr>
        <w:t>采购需求调研，本项目符合财政部、工业和信息化部制定的《政府采购促进中小企业发展管理办法》第六条第三款（按照本办法规定预留采购份额无法确保充分供应、充分竞争，或者存在可能影响政府采购目标实现的情形</w:t>
      </w:r>
      <w:r w:rsidRPr="001A6062">
        <w:rPr>
          <w:rFonts w:ascii="仿宋" w:eastAsia="仿宋" w:hAnsi="仿宋" w:cs="Calibri" w:hint="eastAsia"/>
          <w:color w:val="000000"/>
          <w:sz w:val="28"/>
          <w:szCs w:val="28"/>
        </w:rPr>
        <w:t>）之规定，为非专门面向中小企业采购项目。本项目为信息技术服务项目，考虑到信息技术服务的复杂性和专业性，故</w:t>
      </w:r>
      <w:proofErr w:type="gramStart"/>
      <w:r w:rsidRPr="001A6062">
        <w:rPr>
          <w:rFonts w:ascii="仿宋" w:eastAsia="仿宋" w:hAnsi="仿宋" w:cs="Calibri" w:hint="eastAsia"/>
          <w:color w:val="000000"/>
          <w:sz w:val="28"/>
          <w:szCs w:val="28"/>
        </w:rPr>
        <w:t>不</w:t>
      </w:r>
      <w:proofErr w:type="gramEnd"/>
      <w:r w:rsidRPr="001A6062">
        <w:rPr>
          <w:rFonts w:ascii="仿宋" w:eastAsia="仿宋" w:hAnsi="仿宋" w:cs="Calibri" w:hint="eastAsia"/>
          <w:color w:val="000000"/>
          <w:sz w:val="28"/>
          <w:szCs w:val="28"/>
        </w:rPr>
        <w:t>专门面向中小企业采购。具体原因如下：本项目建设的能碳管控系统是根据</w:t>
      </w:r>
      <w:proofErr w:type="gramStart"/>
      <w:r w:rsidRPr="001A6062">
        <w:rPr>
          <w:rFonts w:ascii="仿宋" w:eastAsia="仿宋" w:hAnsi="仿宋" w:cs="Calibri" w:hint="eastAsia"/>
          <w:color w:val="000000"/>
          <w:sz w:val="28"/>
          <w:szCs w:val="28"/>
        </w:rPr>
        <w:t>安徽省发改委</w:t>
      </w:r>
      <w:proofErr w:type="gramEnd"/>
      <w:r w:rsidRPr="001A6062">
        <w:rPr>
          <w:rFonts w:ascii="仿宋" w:eastAsia="仿宋" w:hAnsi="仿宋" w:cs="Calibri" w:hint="eastAsia"/>
          <w:color w:val="000000"/>
          <w:sz w:val="28"/>
          <w:szCs w:val="28"/>
        </w:rPr>
        <w:t>和财政厅的指导意见及建设要求，结合园区实际建设，是园区能碳管控的重要基础平台，根据实际工作需要，能碳管控系统可拓展至全市使用。平台建设内容涉及</w:t>
      </w:r>
      <w:proofErr w:type="gramStart"/>
      <w:r w:rsidRPr="001A6062">
        <w:rPr>
          <w:rFonts w:ascii="仿宋" w:eastAsia="仿宋" w:hAnsi="仿宋" w:cs="Calibri" w:hint="eastAsia"/>
          <w:color w:val="000000"/>
          <w:sz w:val="28"/>
          <w:szCs w:val="28"/>
        </w:rPr>
        <w:t>能碳综合</w:t>
      </w:r>
      <w:proofErr w:type="gramEnd"/>
      <w:r w:rsidRPr="001A6062">
        <w:rPr>
          <w:rFonts w:ascii="仿宋" w:eastAsia="仿宋" w:hAnsi="仿宋" w:cs="Calibri" w:hint="eastAsia"/>
          <w:color w:val="000000"/>
          <w:sz w:val="28"/>
          <w:szCs w:val="28"/>
        </w:rPr>
        <w:t>门户、</w:t>
      </w:r>
      <w:proofErr w:type="gramStart"/>
      <w:r w:rsidRPr="001A6062">
        <w:rPr>
          <w:rFonts w:ascii="仿宋" w:eastAsia="仿宋" w:hAnsi="仿宋" w:cs="Calibri" w:hint="eastAsia"/>
          <w:color w:val="000000"/>
          <w:sz w:val="28"/>
          <w:szCs w:val="28"/>
        </w:rPr>
        <w:t>能碳数据</w:t>
      </w:r>
      <w:proofErr w:type="gramEnd"/>
      <w:r w:rsidRPr="001A6062">
        <w:rPr>
          <w:rFonts w:ascii="仿宋" w:eastAsia="仿宋" w:hAnsi="仿宋" w:cs="Calibri" w:hint="eastAsia"/>
          <w:color w:val="000000"/>
          <w:sz w:val="28"/>
          <w:szCs w:val="28"/>
        </w:rPr>
        <w:t>服务、标煤履约交易、碳排放管理、企业能源管理、企业经营数据、园区监控中心、基础系统、园区信息公众</w:t>
      </w:r>
      <w:proofErr w:type="gramStart"/>
      <w:r w:rsidRPr="001A6062">
        <w:rPr>
          <w:rFonts w:ascii="仿宋" w:eastAsia="仿宋" w:hAnsi="仿宋" w:cs="Calibri" w:hint="eastAsia"/>
          <w:color w:val="000000"/>
          <w:sz w:val="28"/>
          <w:szCs w:val="28"/>
        </w:rPr>
        <w:t>号应用</w:t>
      </w:r>
      <w:proofErr w:type="gramEnd"/>
      <w:r w:rsidRPr="001A6062">
        <w:rPr>
          <w:rFonts w:ascii="仿宋" w:eastAsia="仿宋" w:hAnsi="仿宋" w:cs="Calibri" w:hint="eastAsia"/>
          <w:color w:val="000000"/>
          <w:sz w:val="28"/>
          <w:szCs w:val="28"/>
        </w:rPr>
        <w:t>等内容，项目建设涉及软件开发、物联网、大数据分析等技术。项目内容多、系统性强、绩效目标高、项目质量成果要求高。一</w:t>
      </w:r>
      <w:r w:rsidRPr="001A6062">
        <w:rPr>
          <w:rFonts w:ascii="仿宋" w:eastAsia="仿宋" w:hAnsi="仿宋" w:cs="Calibri" w:hint="eastAsia"/>
          <w:color w:val="000000"/>
          <w:sz w:val="28"/>
          <w:szCs w:val="28"/>
        </w:rPr>
        <w:lastRenderedPageBreak/>
        <w:t>般中小企业无法或难以满足。因此，根据《政府采购促进中小企业发展管理办法》规定，为确保充分供应、充分竞争、不影响政府采购目标的实现，本项目</w:t>
      </w:r>
      <w:proofErr w:type="gramStart"/>
      <w:r w:rsidRPr="001A6062">
        <w:rPr>
          <w:rFonts w:ascii="仿宋" w:eastAsia="仿宋" w:hAnsi="仿宋" w:cs="Calibri" w:hint="eastAsia"/>
          <w:color w:val="000000"/>
          <w:sz w:val="28"/>
          <w:szCs w:val="28"/>
        </w:rPr>
        <w:t>不</w:t>
      </w:r>
      <w:proofErr w:type="gramEnd"/>
      <w:r w:rsidRPr="001A6062">
        <w:rPr>
          <w:rFonts w:ascii="仿宋" w:eastAsia="仿宋" w:hAnsi="仿宋" w:cs="Calibri" w:hint="eastAsia"/>
          <w:color w:val="000000"/>
          <w:sz w:val="28"/>
          <w:szCs w:val="28"/>
        </w:rPr>
        <w:t>专门面向</w:t>
      </w:r>
      <w:r w:rsidR="002B4CE4">
        <w:rPr>
          <w:rFonts w:ascii="仿宋" w:eastAsia="仿宋" w:hAnsi="仿宋" w:cs="Calibri" w:hint="eastAsia"/>
          <w:color w:val="000000"/>
          <w:sz w:val="28"/>
          <w:szCs w:val="28"/>
        </w:rPr>
        <w:t>中小型企业采购，符合《中华人民共和国政府采购法》第二十二条规定，</w:t>
      </w:r>
      <w:r w:rsidR="002B4CE4" w:rsidRPr="002B4CE4">
        <w:rPr>
          <w:rFonts w:ascii="仿宋" w:eastAsia="仿宋" w:hAnsi="仿宋" w:cs="Calibri" w:hint="eastAsia"/>
          <w:color w:val="000000"/>
          <w:sz w:val="28"/>
          <w:szCs w:val="28"/>
        </w:rPr>
        <w:t>故按原采购文件执行。</w:t>
      </w:r>
    </w:p>
    <w:p w:rsidR="004268CB" w:rsidRPr="004268CB" w:rsidRDefault="001A6062" w:rsidP="004268CB">
      <w:pPr>
        <w:adjustRightInd w:val="0"/>
        <w:snapToGrid w:val="0"/>
        <w:spacing w:line="360" w:lineRule="auto"/>
        <w:ind w:firstLineChars="200" w:firstLine="560"/>
        <w:rPr>
          <w:rFonts w:ascii="仿宋" w:eastAsia="仿宋" w:hAnsi="仿宋" w:cs="Calibri"/>
          <w:color w:val="000000"/>
          <w:sz w:val="28"/>
          <w:szCs w:val="28"/>
        </w:rPr>
      </w:pPr>
      <w:r w:rsidRPr="004268CB">
        <w:rPr>
          <w:rFonts w:ascii="仿宋" w:eastAsia="仿宋" w:hAnsi="仿宋" w:cs="Calibri" w:hint="eastAsia"/>
          <w:color w:val="000000"/>
          <w:sz w:val="28"/>
          <w:szCs w:val="28"/>
        </w:rPr>
        <w:t>质疑事项 2</w:t>
      </w:r>
      <w:r w:rsidR="004268CB" w:rsidRPr="004268CB">
        <w:rPr>
          <w:rFonts w:ascii="仿宋" w:eastAsia="仿宋" w:hAnsi="仿宋" w:cs="Calibri" w:hint="eastAsia"/>
          <w:color w:val="000000"/>
          <w:sz w:val="28"/>
          <w:szCs w:val="28"/>
        </w:rPr>
        <w:t xml:space="preserve">. </w:t>
      </w:r>
      <w:r w:rsidR="007E1746">
        <w:rPr>
          <w:rFonts w:ascii="仿宋" w:eastAsia="仿宋" w:hAnsi="仿宋" w:cs="Calibri" w:hint="eastAsia"/>
          <w:color w:val="000000"/>
          <w:sz w:val="28"/>
          <w:szCs w:val="28"/>
        </w:rPr>
        <w:t>采购文件</w:t>
      </w:r>
      <w:r w:rsidR="004268CB" w:rsidRPr="004268CB">
        <w:rPr>
          <w:rFonts w:ascii="仿宋" w:eastAsia="仿宋" w:hAnsi="仿宋" w:cs="Calibri" w:hint="eastAsia"/>
          <w:color w:val="000000"/>
          <w:sz w:val="28"/>
          <w:szCs w:val="28"/>
        </w:rPr>
        <w:t>第三章评审办法：综合评审表-实施力量及服务团队的整体评价（13分）：1.供应商拟派项目负责人（1人）相关要求（3分） 具有系统架构设计师证书或计算机类高级工程师证书的得3 分，具有计算机类中级工程师证书的得 2 分，不提供不得分。 2.供应商拟派技术负责人（1人）相关要求（2分） 具有系统分析师证书或高级软件工程师证书的得2分，具有 中级软件工程师证书的得1分，不提供不得分。3.供应商拟派其他技术人员相关要求（8分） （1）软件设计师证书；（2）系统集成项目管理工程师；（3）网络工程师证书；（4）信息安全等级</w:t>
      </w:r>
      <w:proofErr w:type="gramStart"/>
      <w:r w:rsidR="004268CB" w:rsidRPr="004268CB">
        <w:rPr>
          <w:rFonts w:ascii="仿宋" w:eastAsia="仿宋" w:hAnsi="仿宋" w:cs="Calibri" w:hint="eastAsia"/>
          <w:color w:val="000000"/>
          <w:sz w:val="28"/>
          <w:szCs w:val="28"/>
        </w:rPr>
        <w:t>测评师</w:t>
      </w:r>
      <w:proofErr w:type="gramEnd"/>
      <w:r w:rsidR="004268CB" w:rsidRPr="004268CB">
        <w:rPr>
          <w:rFonts w:ascii="仿宋" w:eastAsia="仿宋" w:hAnsi="仿宋" w:cs="Calibri" w:hint="eastAsia"/>
          <w:color w:val="000000"/>
          <w:sz w:val="28"/>
          <w:szCs w:val="28"/>
        </w:rPr>
        <w:t>证书；</w:t>
      </w:r>
      <w:proofErr w:type="gramStart"/>
      <w:r w:rsidR="004268CB" w:rsidRPr="004268CB">
        <w:rPr>
          <w:rFonts w:ascii="仿宋" w:eastAsia="仿宋" w:hAnsi="仿宋" w:cs="Calibri" w:hint="eastAsia"/>
          <w:color w:val="000000"/>
          <w:sz w:val="28"/>
          <w:szCs w:val="28"/>
        </w:rPr>
        <w:t>每具备</w:t>
      </w:r>
      <w:proofErr w:type="gramEnd"/>
      <w:r w:rsidR="004268CB" w:rsidRPr="004268CB">
        <w:rPr>
          <w:rFonts w:ascii="仿宋" w:eastAsia="仿宋" w:hAnsi="仿宋" w:cs="Calibri" w:hint="eastAsia"/>
          <w:color w:val="000000"/>
          <w:sz w:val="28"/>
          <w:szCs w:val="28"/>
        </w:rPr>
        <w:t>一项的得，2 分，满分 8 分。 注：投标文件中提供 （1）上述人员证书扫描件或影像件；（2）承诺该项目人员为 投标人正式员工（格式自拟）；（3）</w:t>
      </w:r>
      <w:proofErr w:type="gramStart"/>
      <w:r w:rsidR="004268CB" w:rsidRPr="004268CB">
        <w:rPr>
          <w:rFonts w:ascii="仿宋" w:eastAsia="仿宋" w:hAnsi="仿宋" w:cs="Calibri" w:hint="eastAsia"/>
          <w:color w:val="000000"/>
          <w:sz w:val="28"/>
          <w:szCs w:val="28"/>
        </w:rPr>
        <w:t>除项目</w:t>
      </w:r>
      <w:proofErr w:type="gramEnd"/>
      <w:r w:rsidR="004268CB" w:rsidRPr="004268CB">
        <w:rPr>
          <w:rFonts w:ascii="仿宋" w:eastAsia="仿宋" w:hAnsi="仿宋" w:cs="Calibri" w:hint="eastAsia"/>
          <w:color w:val="000000"/>
          <w:sz w:val="28"/>
          <w:szCs w:val="28"/>
        </w:rPr>
        <w:t>负责人和项目技术 负责人外，同</w:t>
      </w:r>
      <w:proofErr w:type="gramStart"/>
      <w:r w:rsidR="004268CB" w:rsidRPr="004268CB">
        <w:rPr>
          <w:rFonts w:ascii="仿宋" w:eastAsia="仿宋" w:hAnsi="仿宋" w:cs="Calibri" w:hint="eastAsia"/>
          <w:color w:val="000000"/>
          <w:sz w:val="28"/>
          <w:szCs w:val="28"/>
        </w:rPr>
        <w:t>一人员</w:t>
      </w:r>
      <w:proofErr w:type="gramEnd"/>
      <w:r w:rsidR="004268CB" w:rsidRPr="004268CB">
        <w:rPr>
          <w:rFonts w:ascii="仿宋" w:eastAsia="仿宋" w:hAnsi="仿宋" w:cs="Calibri" w:hint="eastAsia"/>
          <w:color w:val="000000"/>
          <w:sz w:val="28"/>
          <w:szCs w:val="28"/>
        </w:rPr>
        <w:t>具有多个证书的仅认可一次。</w:t>
      </w:r>
      <w:r w:rsidR="00196C42">
        <w:rPr>
          <w:rFonts w:ascii="仿宋" w:eastAsia="仿宋" w:hAnsi="仿宋" w:cs="Calibri" w:hint="eastAsia"/>
          <w:color w:val="000000"/>
          <w:sz w:val="28"/>
          <w:szCs w:val="28"/>
        </w:rPr>
        <w:t>即招标文件通过对服务团队要求的人员证书来排斥中小企业等问题。</w:t>
      </w:r>
    </w:p>
    <w:p w:rsidR="004F206C" w:rsidRPr="004268CB" w:rsidRDefault="004268CB" w:rsidP="004268CB">
      <w:pPr>
        <w:adjustRightInd w:val="0"/>
        <w:snapToGrid w:val="0"/>
        <w:spacing w:line="360" w:lineRule="auto"/>
        <w:ind w:firstLineChars="200" w:firstLine="560"/>
        <w:rPr>
          <w:rFonts w:ascii="仿宋" w:eastAsia="仿宋" w:hAnsi="仿宋" w:cs="Calibri"/>
          <w:color w:val="000000"/>
          <w:sz w:val="28"/>
          <w:szCs w:val="28"/>
        </w:rPr>
      </w:pPr>
      <w:r w:rsidRPr="004268CB">
        <w:rPr>
          <w:rFonts w:ascii="仿宋" w:eastAsia="仿宋" w:hAnsi="仿宋" w:cs="Calibri" w:hint="eastAsia"/>
          <w:color w:val="000000"/>
          <w:sz w:val="28"/>
          <w:szCs w:val="28"/>
        </w:rPr>
        <w:t>回复：本项目建设的能碳管控系统是根据</w:t>
      </w:r>
      <w:proofErr w:type="gramStart"/>
      <w:r w:rsidRPr="004268CB">
        <w:rPr>
          <w:rFonts w:ascii="仿宋" w:eastAsia="仿宋" w:hAnsi="仿宋" w:cs="Calibri" w:hint="eastAsia"/>
          <w:color w:val="000000"/>
          <w:sz w:val="28"/>
          <w:szCs w:val="28"/>
        </w:rPr>
        <w:t>安徽省发改委</w:t>
      </w:r>
      <w:proofErr w:type="gramEnd"/>
      <w:r w:rsidRPr="004268CB">
        <w:rPr>
          <w:rFonts w:ascii="仿宋" w:eastAsia="仿宋" w:hAnsi="仿宋" w:cs="Calibri" w:hint="eastAsia"/>
          <w:color w:val="000000"/>
          <w:sz w:val="28"/>
          <w:szCs w:val="28"/>
        </w:rPr>
        <w:t>和财政厅的指导意见及建设要求，结合园区实际建设，是园区能碳管控的重要基础平台，根据实际工作需要，能碳管控系统可拓展至全市使用。平台建设内容涉及</w:t>
      </w:r>
      <w:proofErr w:type="gramStart"/>
      <w:r w:rsidRPr="004268CB">
        <w:rPr>
          <w:rFonts w:ascii="仿宋" w:eastAsia="仿宋" w:hAnsi="仿宋" w:cs="Calibri" w:hint="eastAsia"/>
          <w:color w:val="000000"/>
          <w:sz w:val="28"/>
          <w:szCs w:val="28"/>
        </w:rPr>
        <w:t>能碳综合</w:t>
      </w:r>
      <w:proofErr w:type="gramEnd"/>
      <w:r w:rsidRPr="004268CB">
        <w:rPr>
          <w:rFonts w:ascii="仿宋" w:eastAsia="仿宋" w:hAnsi="仿宋" w:cs="Calibri" w:hint="eastAsia"/>
          <w:color w:val="000000"/>
          <w:sz w:val="28"/>
          <w:szCs w:val="28"/>
        </w:rPr>
        <w:t>门户、</w:t>
      </w:r>
      <w:proofErr w:type="gramStart"/>
      <w:r w:rsidRPr="004268CB">
        <w:rPr>
          <w:rFonts w:ascii="仿宋" w:eastAsia="仿宋" w:hAnsi="仿宋" w:cs="Calibri" w:hint="eastAsia"/>
          <w:color w:val="000000"/>
          <w:sz w:val="28"/>
          <w:szCs w:val="28"/>
        </w:rPr>
        <w:t>能碳数据</w:t>
      </w:r>
      <w:proofErr w:type="gramEnd"/>
      <w:r w:rsidRPr="004268CB">
        <w:rPr>
          <w:rFonts w:ascii="仿宋" w:eastAsia="仿宋" w:hAnsi="仿宋" w:cs="Calibri" w:hint="eastAsia"/>
          <w:color w:val="000000"/>
          <w:sz w:val="28"/>
          <w:szCs w:val="28"/>
        </w:rPr>
        <w:t>服务、标煤履约交易、碳排放管理、企业能源管理、企业经营数据、园区监控中心、基础系统、园区信息公众</w:t>
      </w:r>
      <w:proofErr w:type="gramStart"/>
      <w:r w:rsidRPr="004268CB">
        <w:rPr>
          <w:rFonts w:ascii="仿宋" w:eastAsia="仿宋" w:hAnsi="仿宋" w:cs="Calibri" w:hint="eastAsia"/>
          <w:color w:val="000000"/>
          <w:sz w:val="28"/>
          <w:szCs w:val="28"/>
        </w:rPr>
        <w:t>号应用</w:t>
      </w:r>
      <w:proofErr w:type="gramEnd"/>
      <w:r w:rsidRPr="004268CB">
        <w:rPr>
          <w:rFonts w:ascii="仿宋" w:eastAsia="仿宋" w:hAnsi="仿宋" w:cs="Calibri" w:hint="eastAsia"/>
          <w:color w:val="000000"/>
          <w:sz w:val="28"/>
          <w:szCs w:val="28"/>
        </w:rPr>
        <w:t>等内容，项目建设涉及软件开发、物联网、大数据分析等技术。项目内容多、系统性强、绩效目标高、项目质量成果</w:t>
      </w:r>
      <w:r w:rsidRPr="004268CB">
        <w:rPr>
          <w:rFonts w:ascii="仿宋" w:eastAsia="仿宋" w:hAnsi="仿宋" w:cs="Calibri" w:hint="eastAsia"/>
          <w:color w:val="000000"/>
          <w:sz w:val="28"/>
          <w:szCs w:val="28"/>
        </w:rPr>
        <w:lastRenderedPageBreak/>
        <w:t>要求高。为确保软件系统的高质量交付，实施团队人员需具备多方面的专业性要求，包括软件系统架构设计能力、项目管理能力、软件开发技术能力、软件系统及数据安全设计、网络安全、质量与测试意识等要求。根据《中华人民共和国政府采购法》第二十二条第二款规定“采购人可以根据采购项目的特殊要求，规定供应商的特定条件”。并非限制以注册资本、资产总额、营业收入、从业人员、利润、纳税额等规模条件。且此项为梯度加分项，各供应商根据自身能力大小都能</w:t>
      </w:r>
      <w:r w:rsidR="002B4CE4">
        <w:rPr>
          <w:rFonts w:ascii="仿宋" w:eastAsia="仿宋" w:hAnsi="仿宋" w:cs="Calibri" w:hint="eastAsia"/>
          <w:color w:val="000000"/>
          <w:sz w:val="28"/>
          <w:szCs w:val="28"/>
        </w:rPr>
        <w:t>得分，设置合情合理，</w:t>
      </w:r>
      <w:r w:rsidR="002B4CE4" w:rsidRPr="002B4CE4">
        <w:rPr>
          <w:rFonts w:ascii="仿宋" w:eastAsia="仿宋" w:hAnsi="仿宋" w:cs="Calibri" w:hint="eastAsia"/>
          <w:color w:val="000000"/>
          <w:sz w:val="28"/>
          <w:szCs w:val="28"/>
        </w:rPr>
        <w:t>故按原采购文件执行。</w:t>
      </w:r>
    </w:p>
    <w:p w:rsidR="004F206C" w:rsidRPr="00537063" w:rsidRDefault="00537063" w:rsidP="00537063">
      <w:pPr>
        <w:adjustRightInd w:val="0"/>
        <w:snapToGrid w:val="0"/>
        <w:spacing w:line="360" w:lineRule="auto"/>
        <w:ind w:firstLineChars="200" w:firstLine="560"/>
        <w:rPr>
          <w:rFonts w:ascii="仿宋" w:eastAsia="仿宋" w:hAnsi="仿宋" w:cs="Calibri"/>
          <w:color w:val="000000"/>
          <w:sz w:val="28"/>
          <w:szCs w:val="28"/>
        </w:rPr>
      </w:pPr>
      <w:r w:rsidRPr="00537063">
        <w:rPr>
          <w:rFonts w:ascii="仿宋" w:eastAsia="仿宋" w:hAnsi="仿宋" w:cs="Calibri" w:hint="eastAsia"/>
          <w:color w:val="000000"/>
          <w:sz w:val="28"/>
          <w:szCs w:val="28"/>
        </w:rPr>
        <w:t xml:space="preserve">质疑事项 3. </w:t>
      </w:r>
      <w:r>
        <w:rPr>
          <w:rFonts w:ascii="仿宋" w:eastAsia="仿宋" w:hAnsi="仿宋" w:cs="Calibri" w:hint="eastAsia"/>
          <w:color w:val="000000"/>
          <w:sz w:val="28"/>
          <w:szCs w:val="28"/>
        </w:rPr>
        <w:t>采购文件</w:t>
      </w:r>
      <w:r w:rsidRPr="00537063">
        <w:rPr>
          <w:rFonts w:ascii="仿宋" w:eastAsia="仿宋" w:hAnsi="仿宋" w:cs="Calibri" w:hint="eastAsia"/>
          <w:color w:val="000000"/>
          <w:sz w:val="28"/>
          <w:szCs w:val="28"/>
        </w:rPr>
        <w:t>第三章评审办法：综合评审表-企业实力（9分）1.供应商具有信息安全服务（安全工程类）二级及以上证书的得3分，一级证书得1分，不提供不得分；2.供应商具有数据安全建设能力证书和数据安全评估能力证书，提供 1个得3分，满分6分，未提供不得分；注：供应商提供的证书为党政机关单位或事业单位机构颁发的有效期内的证书扫描件或影像件，否则不得分。</w:t>
      </w:r>
      <w:r w:rsidR="00BC6211">
        <w:rPr>
          <w:rFonts w:ascii="仿宋" w:eastAsia="仿宋" w:hAnsi="仿宋" w:cs="Calibri" w:hint="eastAsia"/>
          <w:color w:val="000000"/>
          <w:sz w:val="28"/>
          <w:szCs w:val="28"/>
        </w:rPr>
        <w:t>以上条件</w:t>
      </w:r>
      <w:r w:rsidR="0081234C">
        <w:rPr>
          <w:rFonts w:ascii="仿宋" w:eastAsia="仿宋" w:hAnsi="仿宋" w:cs="Calibri" w:hint="eastAsia"/>
          <w:color w:val="000000"/>
          <w:sz w:val="28"/>
          <w:szCs w:val="28"/>
        </w:rPr>
        <w:t>有些</w:t>
      </w:r>
      <w:r w:rsidR="00BC6211">
        <w:rPr>
          <w:rFonts w:ascii="仿宋" w:eastAsia="仿宋" w:hAnsi="仿宋" w:cs="Calibri" w:hint="eastAsia"/>
          <w:color w:val="000000"/>
          <w:sz w:val="28"/>
          <w:szCs w:val="28"/>
        </w:rPr>
        <w:t>存在偏通讯或运营商行业公司，具有明显的排他性等问题。</w:t>
      </w:r>
    </w:p>
    <w:p w:rsidR="004F206C" w:rsidRPr="00537063" w:rsidRDefault="00537063" w:rsidP="00537063">
      <w:pPr>
        <w:adjustRightInd w:val="0"/>
        <w:snapToGrid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回复：</w:t>
      </w:r>
      <w:r w:rsidRPr="00537063">
        <w:rPr>
          <w:rFonts w:ascii="仿宋" w:eastAsia="仿宋" w:hAnsi="仿宋" w:cs="Calibri" w:hint="eastAsia"/>
          <w:color w:val="000000"/>
          <w:sz w:val="28"/>
          <w:szCs w:val="28"/>
        </w:rPr>
        <w:t>本项目所建系统平台涉及企业、园区政府的核心数据及应用，要保障系统的信息安全，必须从网络层、系统层、应用层、终端以及安全管理方面采取安全措施。对系统安全设计和系统安全工程实施尤为重要，要求具备信息安全服务能力为了更好服务本项目高质量交付设置合情合理，根据《中华人民共和国政府采购法》第二十二条第二款规定“采购人可以根据采购项目的特殊要求，规定供应商的特定条件”。并非限制以注册资本、资产总额、营业收入、从业人员、利润、纳税额等规模条件。</w:t>
      </w:r>
      <w:r w:rsidR="00510420">
        <w:rPr>
          <w:rFonts w:ascii="仿宋" w:eastAsia="仿宋" w:hAnsi="仿宋" w:cs="Calibri" w:hint="eastAsia"/>
          <w:color w:val="000000"/>
          <w:sz w:val="28"/>
          <w:szCs w:val="28"/>
        </w:rPr>
        <w:t>同时，</w:t>
      </w:r>
      <w:r w:rsidRPr="00537063">
        <w:rPr>
          <w:rFonts w:ascii="仿宋" w:eastAsia="仿宋" w:hAnsi="仿宋" w:cs="Calibri" w:hint="eastAsia"/>
          <w:color w:val="000000"/>
          <w:sz w:val="28"/>
          <w:szCs w:val="28"/>
        </w:rPr>
        <w:t>本项目考虑到系统安全要求从网络安全和数据安全两个方面全面提升安全防护能力，对潜在中标供应商的数据安全实力有较高要求，数据安全服务能力评定资格证书作为数</w:t>
      </w:r>
      <w:r w:rsidRPr="00537063">
        <w:rPr>
          <w:rFonts w:ascii="仿宋" w:eastAsia="仿宋" w:hAnsi="仿宋" w:cs="Calibri" w:hint="eastAsia"/>
          <w:color w:val="000000"/>
          <w:sz w:val="28"/>
          <w:szCs w:val="28"/>
        </w:rPr>
        <w:lastRenderedPageBreak/>
        <w:t>据安全实力的证明，是指运用科学的方法和手段，系统地分析数据及相关系统所面临的威胁及其存在的脆弱性，评估数据安全事件一旦发生可能造成的危害程度，并提出有针对性的抵御威胁的防护对策和安全措施，防范和化解数据及相关系统安全风险，将风险控制在可接受的水平，为最大限度地保障数据及相关系统的安全提供科学依据。具备上述资质供应商超过三家及以上单位，并且覆盖大中小企业。符合《政府采购促进中小企业发展管理办法》第五条：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r w:rsidR="002B4CE4" w:rsidRPr="002B4CE4">
        <w:rPr>
          <w:rFonts w:ascii="仿宋" w:eastAsia="仿宋" w:hAnsi="仿宋" w:cs="Calibri" w:hint="eastAsia"/>
          <w:color w:val="000000"/>
          <w:sz w:val="28"/>
          <w:szCs w:val="28"/>
        </w:rPr>
        <w:t>故按原采购文件执行。</w:t>
      </w:r>
    </w:p>
    <w:p w:rsidR="00D2484C" w:rsidRDefault="00510420" w:rsidP="00510420">
      <w:pPr>
        <w:adjustRightInd w:val="0"/>
        <w:snapToGrid w:val="0"/>
        <w:spacing w:line="360" w:lineRule="auto"/>
        <w:ind w:firstLineChars="200" w:firstLine="560"/>
        <w:rPr>
          <w:rFonts w:ascii="仿宋" w:eastAsia="仿宋" w:hAnsi="仿宋" w:cs="Calibri"/>
          <w:color w:val="000000"/>
          <w:sz w:val="28"/>
          <w:szCs w:val="28"/>
        </w:rPr>
      </w:pPr>
      <w:r w:rsidRPr="00510420">
        <w:rPr>
          <w:rFonts w:ascii="仿宋" w:eastAsia="仿宋" w:hAnsi="仿宋" w:cs="Calibri" w:hint="eastAsia"/>
          <w:color w:val="000000"/>
          <w:sz w:val="28"/>
          <w:szCs w:val="28"/>
        </w:rPr>
        <w:t>质疑事项</w:t>
      </w:r>
      <w:r>
        <w:rPr>
          <w:rFonts w:ascii="仿宋" w:eastAsia="仿宋" w:hAnsi="仿宋" w:cs="Calibri" w:hint="eastAsia"/>
          <w:color w:val="000000"/>
          <w:sz w:val="28"/>
          <w:szCs w:val="28"/>
        </w:rPr>
        <w:t xml:space="preserve"> 4.</w:t>
      </w:r>
      <w:r w:rsidR="003110A9">
        <w:rPr>
          <w:rFonts w:ascii="仿宋" w:eastAsia="仿宋" w:hAnsi="仿宋" w:cs="Calibri" w:hint="eastAsia"/>
          <w:color w:val="000000"/>
          <w:sz w:val="28"/>
          <w:szCs w:val="28"/>
        </w:rPr>
        <w:t>删除</w:t>
      </w:r>
      <w:r>
        <w:rPr>
          <w:rFonts w:ascii="仿宋" w:eastAsia="仿宋" w:hAnsi="仿宋" w:cs="Calibri" w:hint="eastAsia"/>
          <w:color w:val="000000"/>
          <w:sz w:val="28"/>
          <w:szCs w:val="28"/>
        </w:rPr>
        <w:t>采购文件</w:t>
      </w:r>
      <w:r w:rsidRPr="00510420">
        <w:rPr>
          <w:rFonts w:ascii="仿宋" w:eastAsia="仿宋" w:hAnsi="仿宋" w:cs="Calibri" w:hint="eastAsia"/>
          <w:color w:val="000000"/>
          <w:sz w:val="28"/>
          <w:szCs w:val="28"/>
        </w:rPr>
        <w:t>第三章评审办法：综合评审表-实施力量及服务团队的整体评价（13</w:t>
      </w:r>
      <w:r w:rsidR="003110A9">
        <w:rPr>
          <w:rFonts w:ascii="仿宋" w:eastAsia="仿宋" w:hAnsi="仿宋" w:cs="Calibri" w:hint="eastAsia"/>
          <w:color w:val="000000"/>
          <w:sz w:val="28"/>
          <w:szCs w:val="28"/>
        </w:rPr>
        <w:t>分），第三章评审办法：综合评审表企业实力（9分），</w:t>
      </w:r>
      <w:r w:rsidR="00D2484C">
        <w:rPr>
          <w:rFonts w:ascii="仿宋" w:eastAsia="仿宋" w:hAnsi="仿宋" w:cs="Calibri" w:hint="eastAsia"/>
          <w:color w:val="000000"/>
          <w:sz w:val="28"/>
          <w:szCs w:val="28"/>
        </w:rPr>
        <w:t>并将这两项分值调整</w:t>
      </w:r>
      <w:proofErr w:type="gramStart"/>
      <w:r w:rsidR="00D2484C">
        <w:rPr>
          <w:rFonts w:ascii="仿宋" w:eastAsia="仿宋" w:hAnsi="仿宋" w:cs="Calibri" w:hint="eastAsia"/>
          <w:color w:val="000000"/>
          <w:sz w:val="28"/>
          <w:szCs w:val="28"/>
        </w:rPr>
        <w:t>至价格</w:t>
      </w:r>
      <w:proofErr w:type="gramEnd"/>
      <w:r w:rsidR="00D2484C">
        <w:rPr>
          <w:rFonts w:ascii="仿宋" w:eastAsia="仿宋" w:hAnsi="仿宋" w:cs="Calibri" w:hint="eastAsia"/>
          <w:color w:val="000000"/>
          <w:sz w:val="28"/>
          <w:szCs w:val="28"/>
        </w:rPr>
        <w:t>评分“</w:t>
      </w:r>
      <w:r w:rsidR="0081234C">
        <w:rPr>
          <w:rFonts w:ascii="仿宋" w:eastAsia="仿宋" w:hAnsi="仿宋" w:cs="Calibri" w:hint="eastAsia"/>
          <w:color w:val="000000"/>
          <w:sz w:val="28"/>
          <w:szCs w:val="28"/>
        </w:rPr>
        <w:t>最后报价分（</w:t>
      </w:r>
      <w:r w:rsidR="00D2484C">
        <w:rPr>
          <w:rFonts w:ascii="仿宋" w:eastAsia="仿宋" w:hAnsi="仿宋" w:cs="Calibri" w:hint="eastAsia"/>
          <w:color w:val="000000"/>
          <w:sz w:val="28"/>
          <w:szCs w:val="28"/>
        </w:rPr>
        <w:t>32分</w:t>
      </w:r>
      <w:r w:rsidR="0081234C">
        <w:rPr>
          <w:rFonts w:ascii="仿宋" w:eastAsia="仿宋" w:hAnsi="仿宋" w:cs="Calibri" w:hint="eastAsia"/>
          <w:color w:val="000000"/>
          <w:sz w:val="28"/>
          <w:szCs w:val="28"/>
        </w:rPr>
        <w:t>）</w:t>
      </w:r>
      <w:r w:rsidR="00D2484C">
        <w:rPr>
          <w:rFonts w:ascii="仿宋" w:eastAsia="仿宋" w:hAnsi="仿宋" w:cs="Calibri" w:hint="eastAsia"/>
          <w:color w:val="000000"/>
          <w:sz w:val="28"/>
          <w:szCs w:val="28"/>
        </w:rPr>
        <w:t>”</w:t>
      </w:r>
      <w:r w:rsidR="000F2C62">
        <w:rPr>
          <w:rFonts w:ascii="仿宋" w:eastAsia="仿宋" w:hAnsi="仿宋" w:cs="Calibri" w:hint="eastAsia"/>
          <w:color w:val="000000"/>
          <w:sz w:val="28"/>
          <w:szCs w:val="28"/>
        </w:rPr>
        <w:t>的问题</w:t>
      </w:r>
      <w:r w:rsidR="00D2484C">
        <w:rPr>
          <w:rFonts w:ascii="仿宋" w:eastAsia="仿宋" w:hAnsi="仿宋" w:cs="Calibri" w:hint="eastAsia"/>
          <w:color w:val="000000"/>
          <w:sz w:val="28"/>
          <w:szCs w:val="28"/>
        </w:rPr>
        <w:t>。</w:t>
      </w:r>
    </w:p>
    <w:p w:rsidR="00D2484C" w:rsidRDefault="00D2484C" w:rsidP="00510420">
      <w:pPr>
        <w:adjustRightInd w:val="0"/>
        <w:snapToGrid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回复：</w:t>
      </w:r>
      <w:r w:rsidR="00187DEC">
        <w:rPr>
          <w:rFonts w:ascii="仿宋" w:eastAsia="仿宋" w:hAnsi="仿宋" w:cs="Calibri" w:hint="eastAsia"/>
          <w:color w:val="000000"/>
          <w:sz w:val="28"/>
          <w:szCs w:val="28"/>
        </w:rPr>
        <w:t>根据《政务信息系统政府采购管理暂行办法》第九条，政府信息系统项目中，服务项目的价格分值应占总</w:t>
      </w:r>
      <w:proofErr w:type="gramStart"/>
      <w:r w:rsidR="00187DEC">
        <w:rPr>
          <w:rFonts w:ascii="仿宋" w:eastAsia="仿宋" w:hAnsi="仿宋" w:cs="Calibri" w:hint="eastAsia"/>
          <w:color w:val="000000"/>
          <w:sz w:val="28"/>
          <w:szCs w:val="28"/>
        </w:rPr>
        <w:t>分值比重</w:t>
      </w:r>
      <w:proofErr w:type="gramEnd"/>
      <w:r w:rsidR="00187DEC">
        <w:rPr>
          <w:rFonts w:ascii="仿宋" w:eastAsia="仿宋" w:hAnsi="仿宋" w:cs="Calibri" w:hint="eastAsia"/>
          <w:color w:val="000000"/>
          <w:sz w:val="28"/>
          <w:szCs w:val="28"/>
        </w:rPr>
        <w:t>的10%，</w:t>
      </w:r>
      <w:r w:rsidR="00187DEC" w:rsidRPr="00187DEC">
        <w:rPr>
          <w:rFonts w:ascii="仿宋" w:eastAsia="仿宋" w:hAnsi="仿宋" w:cs="Calibri" w:hint="eastAsia"/>
          <w:color w:val="000000"/>
          <w:sz w:val="28"/>
          <w:szCs w:val="28"/>
        </w:rPr>
        <w:t>故按原采购文件执行。</w:t>
      </w:r>
    </w:p>
    <w:p w:rsidR="004F206C" w:rsidRPr="00510420" w:rsidRDefault="00D2484C" w:rsidP="00D2484C">
      <w:pPr>
        <w:adjustRightInd w:val="0"/>
        <w:snapToGrid w:val="0"/>
        <w:spacing w:line="360" w:lineRule="auto"/>
        <w:ind w:firstLineChars="200" w:firstLine="560"/>
        <w:rPr>
          <w:rFonts w:ascii="仿宋" w:eastAsia="仿宋" w:hAnsi="仿宋" w:cs="Calibri"/>
          <w:color w:val="000000"/>
          <w:sz w:val="28"/>
          <w:szCs w:val="28"/>
        </w:rPr>
      </w:pPr>
      <w:r w:rsidRPr="00D2484C">
        <w:rPr>
          <w:rFonts w:ascii="仿宋" w:eastAsia="仿宋" w:hAnsi="仿宋" w:cs="Calibri" w:hint="eastAsia"/>
          <w:color w:val="000000"/>
          <w:sz w:val="28"/>
          <w:szCs w:val="28"/>
        </w:rPr>
        <w:t xml:space="preserve">质疑事项 </w:t>
      </w:r>
      <w:r>
        <w:rPr>
          <w:rFonts w:ascii="仿宋" w:eastAsia="仿宋" w:hAnsi="仿宋" w:cs="Calibri" w:hint="eastAsia"/>
          <w:color w:val="000000"/>
          <w:sz w:val="28"/>
          <w:szCs w:val="28"/>
        </w:rPr>
        <w:t>5.</w:t>
      </w:r>
      <w:r w:rsidRPr="00D2484C">
        <w:rPr>
          <w:rFonts w:ascii="仿宋" w:eastAsia="仿宋" w:hAnsi="仿宋" w:cs="Calibri" w:hint="eastAsia"/>
          <w:color w:val="000000"/>
          <w:sz w:val="28"/>
          <w:szCs w:val="28"/>
        </w:rPr>
        <w:t>采购文件第三章评审办法：综合评审表-实施力量及服务团队的整体评价（13</w:t>
      </w:r>
      <w:r>
        <w:rPr>
          <w:rFonts w:ascii="仿宋" w:eastAsia="仿宋" w:hAnsi="仿宋" w:cs="Calibri" w:hint="eastAsia"/>
          <w:color w:val="000000"/>
          <w:sz w:val="28"/>
          <w:szCs w:val="28"/>
        </w:rPr>
        <w:t>分）:</w:t>
      </w:r>
      <w:r w:rsidR="00EF1992">
        <w:rPr>
          <w:rFonts w:ascii="仿宋" w:eastAsia="仿宋" w:hAnsi="仿宋" w:cs="Calibri" w:hint="eastAsia"/>
          <w:color w:val="000000"/>
          <w:sz w:val="28"/>
          <w:szCs w:val="28"/>
        </w:rPr>
        <w:t>1.</w:t>
      </w:r>
      <w:r w:rsidR="00510420" w:rsidRPr="00510420">
        <w:rPr>
          <w:rFonts w:ascii="仿宋" w:eastAsia="仿宋" w:hAnsi="仿宋" w:cs="Calibri" w:hint="eastAsia"/>
          <w:color w:val="000000"/>
          <w:sz w:val="28"/>
          <w:szCs w:val="28"/>
        </w:rPr>
        <w:t>供应商拟派项目负责人（1人）相关要求（3分） 具有系统架构设计师证书或计算机类高级工程师证书的得3分，具有计算机类中级工程师证书的得2分，不提供不得分。 2.供应商拟派技术负责人（1人）相关要求（2分） 具有系统分析师证书或高级软件工程师证书的得2分，具有 中级软件工程师证书的</w:t>
      </w:r>
      <w:r w:rsidR="00510420" w:rsidRPr="00510420">
        <w:rPr>
          <w:rFonts w:ascii="仿宋" w:eastAsia="仿宋" w:hAnsi="仿宋" w:cs="Calibri" w:hint="eastAsia"/>
          <w:color w:val="000000"/>
          <w:sz w:val="28"/>
          <w:szCs w:val="28"/>
        </w:rPr>
        <w:lastRenderedPageBreak/>
        <w:t>得1分，不提供不得分。 3.供应商拟派其他技术人员相关要求（8 分）（1）软件设计师证书； （2）系统集成项目管理工程师； （3）网络工程师证书； （4）信息安全等级</w:t>
      </w:r>
      <w:proofErr w:type="gramStart"/>
      <w:r w:rsidR="00510420" w:rsidRPr="00510420">
        <w:rPr>
          <w:rFonts w:ascii="仿宋" w:eastAsia="仿宋" w:hAnsi="仿宋" w:cs="Calibri" w:hint="eastAsia"/>
          <w:color w:val="000000"/>
          <w:sz w:val="28"/>
          <w:szCs w:val="28"/>
        </w:rPr>
        <w:t>测评师</w:t>
      </w:r>
      <w:proofErr w:type="gramEnd"/>
      <w:r w:rsidR="00510420" w:rsidRPr="00510420">
        <w:rPr>
          <w:rFonts w:ascii="仿宋" w:eastAsia="仿宋" w:hAnsi="仿宋" w:cs="Calibri" w:hint="eastAsia"/>
          <w:color w:val="000000"/>
          <w:sz w:val="28"/>
          <w:szCs w:val="28"/>
        </w:rPr>
        <w:t xml:space="preserve">证书； </w:t>
      </w:r>
      <w:proofErr w:type="gramStart"/>
      <w:r w:rsidR="00510420" w:rsidRPr="00510420">
        <w:rPr>
          <w:rFonts w:ascii="仿宋" w:eastAsia="仿宋" w:hAnsi="仿宋" w:cs="Calibri" w:hint="eastAsia"/>
          <w:color w:val="000000"/>
          <w:sz w:val="28"/>
          <w:szCs w:val="28"/>
        </w:rPr>
        <w:t>每具备</w:t>
      </w:r>
      <w:proofErr w:type="gramEnd"/>
      <w:r w:rsidR="00510420" w:rsidRPr="00510420">
        <w:rPr>
          <w:rFonts w:ascii="仿宋" w:eastAsia="仿宋" w:hAnsi="仿宋" w:cs="Calibri" w:hint="eastAsia"/>
          <w:color w:val="000000"/>
          <w:sz w:val="28"/>
          <w:szCs w:val="28"/>
        </w:rPr>
        <w:t>一项的得，2 分，满分 8 分。 注：投标文件中提供 （1）上述人员证书扫描件或影像件；（2）承诺该项目人员为投标人正式员工（格式自拟）；（3）</w:t>
      </w:r>
      <w:proofErr w:type="gramStart"/>
      <w:r w:rsidR="00510420" w:rsidRPr="00510420">
        <w:rPr>
          <w:rFonts w:ascii="仿宋" w:eastAsia="仿宋" w:hAnsi="仿宋" w:cs="Calibri" w:hint="eastAsia"/>
          <w:color w:val="000000"/>
          <w:sz w:val="28"/>
          <w:szCs w:val="28"/>
        </w:rPr>
        <w:t>除项目</w:t>
      </w:r>
      <w:proofErr w:type="gramEnd"/>
      <w:r w:rsidR="00510420" w:rsidRPr="00510420">
        <w:rPr>
          <w:rFonts w:ascii="仿宋" w:eastAsia="仿宋" w:hAnsi="仿宋" w:cs="Calibri" w:hint="eastAsia"/>
          <w:color w:val="000000"/>
          <w:sz w:val="28"/>
          <w:szCs w:val="28"/>
        </w:rPr>
        <w:t>负责人和项目技术负责人外，同</w:t>
      </w:r>
      <w:proofErr w:type="gramStart"/>
      <w:r w:rsidR="00510420" w:rsidRPr="00510420">
        <w:rPr>
          <w:rFonts w:ascii="仿宋" w:eastAsia="仿宋" w:hAnsi="仿宋" w:cs="Calibri" w:hint="eastAsia"/>
          <w:color w:val="000000"/>
          <w:sz w:val="28"/>
          <w:szCs w:val="28"/>
        </w:rPr>
        <w:t>一人员</w:t>
      </w:r>
      <w:proofErr w:type="gramEnd"/>
      <w:r w:rsidR="00510420" w:rsidRPr="00510420">
        <w:rPr>
          <w:rFonts w:ascii="仿宋" w:eastAsia="仿宋" w:hAnsi="仿宋" w:cs="Calibri" w:hint="eastAsia"/>
          <w:color w:val="000000"/>
          <w:sz w:val="28"/>
          <w:szCs w:val="28"/>
        </w:rPr>
        <w:t>具有多个证书的仅认可一次。</w:t>
      </w:r>
      <w:r w:rsidR="00EF1992">
        <w:rPr>
          <w:rFonts w:ascii="仿宋" w:eastAsia="仿宋" w:hAnsi="仿宋" w:cs="Calibri" w:hint="eastAsia"/>
          <w:color w:val="000000"/>
          <w:sz w:val="28"/>
          <w:szCs w:val="28"/>
        </w:rPr>
        <w:t>以上条件</w:t>
      </w:r>
      <w:r w:rsidR="005552A8">
        <w:rPr>
          <w:rFonts w:ascii="仿宋" w:eastAsia="仿宋" w:hAnsi="仿宋" w:cs="Calibri" w:hint="eastAsia"/>
          <w:color w:val="000000"/>
          <w:sz w:val="28"/>
          <w:szCs w:val="28"/>
        </w:rPr>
        <w:t>有些</w:t>
      </w:r>
      <w:r w:rsidR="00EF1992">
        <w:rPr>
          <w:rFonts w:ascii="仿宋" w:eastAsia="仿宋" w:hAnsi="仿宋" w:cs="Calibri" w:hint="eastAsia"/>
          <w:color w:val="000000"/>
          <w:sz w:val="28"/>
          <w:szCs w:val="28"/>
        </w:rPr>
        <w:t>对服务团队要求</w:t>
      </w:r>
      <w:r w:rsidR="00175D5E">
        <w:rPr>
          <w:rFonts w:ascii="仿宋" w:eastAsia="仿宋" w:hAnsi="仿宋" w:cs="Calibri" w:hint="eastAsia"/>
          <w:color w:val="000000"/>
          <w:sz w:val="28"/>
          <w:szCs w:val="28"/>
        </w:rPr>
        <w:t>为过渡要求供应</w:t>
      </w:r>
      <w:proofErr w:type="gramStart"/>
      <w:r w:rsidR="00175D5E">
        <w:rPr>
          <w:rFonts w:ascii="仿宋" w:eastAsia="仿宋" w:hAnsi="仿宋" w:cs="Calibri" w:hint="eastAsia"/>
          <w:color w:val="000000"/>
          <w:sz w:val="28"/>
          <w:szCs w:val="28"/>
        </w:rPr>
        <w:t>商服务</w:t>
      </w:r>
      <w:proofErr w:type="gramEnd"/>
      <w:r w:rsidR="00175D5E">
        <w:rPr>
          <w:rFonts w:ascii="仿宋" w:eastAsia="仿宋" w:hAnsi="仿宋" w:cs="Calibri" w:hint="eastAsia"/>
          <w:color w:val="000000"/>
          <w:sz w:val="28"/>
          <w:szCs w:val="28"/>
        </w:rPr>
        <w:t>团队人员资质能力</w:t>
      </w:r>
      <w:r w:rsidR="00CD7772">
        <w:rPr>
          <w:rFonts w:ascii="仿宋" w:eastAsia="仿宋" w:hAnsi="仿宋" w:cs="Calibri" w:hint="eastAsia"/>
          <w:color w:val="000000"/>
          <w:sz w:val="28"/>
          <w:szCs w:val="28"/>
        </w:rPr>
        <w:t>存在排除</w:t>
      </w:r>
      <w:r w:rsidR="00EF1992">
        <w:rPr>
          <w:rFonts w:ascii="仿宋" w:eastAsia="仿宋" w:hAnsi="仿宋" w:cs="Calibri" w:hint="eastAsia"/>
          <w:color w:val="000000"/>
          <w:sz w:val="28"/>
          <w:szCs w:val="28"/>
        </w:rPr>
        <w:t>其他供应商</w:t>
      </w:r>
      <w:r w:rsidR="004137F3">
        <w:rPr>
          <w:rFonts w:ascii="仿宋" w:eastAsia="仿宋" w:hAnsi="仿宋" w:cs="Calibri" w:hint="eastAsia"/>
          <w:color w:val="000000"/>
          <w:sz w:val="28"/>
          <w:szCs w:val="28"/>
        </w:rPr>
        <w:t>公平参与该项目投标设置门槛</w:t>
      </w:r>
      <w:r w:rsidR="00EF1992">
        <w:rPr>
          <w:rFonts w:ascii="仿宋" w:eastAsia="仿宋" w:hAnsi="仿宋" w:cs="Calibri" w:hint="eastAsia"/>
          <w:color w:val="000000"/>
          <w:sz w:val="28"/>
          <w:szCs w:val="28"/>
        </w:rPr>
        <w:t>等问题。</w:t>
      </w:r>
    </w:p>
    <w:p w:rsidR="004F206C" w:rsidRPr="00510420" w:rsidRDefault="00510420" w:rsidP="00510420">
      <w:pPr>
        <w:adjustRightInd w:val="0"/>
        <w:snapToGrid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回复：</w:t>
      </w:r>
      <w:r w:rsidR="000B242C" w:rsidRPr="000B242C">
        <w:rPr>
          <w:rFonts w:ascii="仿宋" w:eastAsia="仿宋" w:hAnsi="仿宋" w:cs="Calibri" w:hint="eastAsia"/>
          <w:color w:val="000000"/>
          <w:sz w:val="28"/>
          <w:szCs w:val="28"/>
        </w:rPr>
        <w:t>本项目建设的能碳管控系统是根据</w:t>
      </w:r>
      <w:proofErr w:type="gramStart"/>
      <w:r w:rsidR="000B242C" w:rsidRPr="000B242C">
        <w:rPr>
          <w:rFonts w:ascii="仿宋" w:eastAsia="仿宋" w:hAnsi="仿宋" w:cs="Calibri" w:hint="eastAsia"/>
          <w:color w:val="000000"/>
          <w:sz w:val="28"/>
          <w:szCs w:val="28"/>
        </w:rPr>
        <w:t>安徽省发改委</w:t>
      </w:r>
      <w:proofErr w:type="gramEnd"/>
      <w:r w:rsidR="000B242C" w:rsidRPr="000B242C">
        <w:rPr>
          <w:rFonts w:ascii="仿宋" w:eastAsia="仿宋" w:hAnsi="仿宋" w:cs="Calibri" w:hint="eastAsia"/>
          <w:color w:val="000000"/>
          <w:sz w:val="28"/>
          <w:szCs w:val="28"/>
        </w:rPr>
        <w:t>和财政厅的指导意见及建设要求，结合园区实际建设，是园区能碳管控的重要基础平台，根据实际工作需要，能碳管控系统可拓展至全市使用。平台建设内容涉及</w:t>
      </w:r>
      <w:proofErr w:type="gramStart"/>
      <w:r w:rsidR="000B242C" w:rsidRPr="000B242C">
        <w:rPr>
          <w:rFonts w:ascii="仿宋" w:eastAsia="仿宋" w:hAnsi="仿宋" w:cs="Calibri" w:hint="eastAsia"/>
          <w:color w:val="000000"/>
          <w:sz w:val="28"/>
          <w:szCs w:val="28"/>
        </w:rPr>
        <w:t>能碳综合</w:t>
      </w:r>
      <w:proofErr w:type="gramEnd"/>
      <w:r w:rsidR="000B242C" w:rsidRPr="000B242C">
        <w:rPr>
          <w:rFonts w:ascii="仿宋" w:eastAsia="仿宋" w:hAnsi="仿宋" w:cs="Calibri" w:hint="eastAsia"/>
          <w:color w:val="000000"/>
          <w:sz w:val="28"/>
          <w:szCs w:val="28"/>
        </w:rPr>
        <w:t>门户、</w:t>
      </w:r>
      <w:proofErr w:type="gramStart"/>
      <w:r w:rsidR="000B242C" w:rsidRPr="000B242C">
        <w:rPr>
          <w:rFonts w:ascii="仿宋" w:eastAsia="仿宋" w:hAnsi="仿宋" w:cs="Calibri" w:hint="eastAsia"/>
          <w:color w:val="000000"/>
          <w:sz w:val="28"/>
          <w:szCs w:val="28"/>
        </w:rPr>
        <w:t>能碳数据</w:t>
      </w:r>
      <w:proofErr w:type="gramEnd"/>
      <w:r w:rsidR="000B242C" w:rsidRPr="000B242C">
        <w:rPr>
          <w:rFonts w:ascii="仿宋" w:eastAsia="仿宋" w:hAnsi="仿宋" w:cs="Calibri" w:hint="eastAsia"/>
          <w:color w:val="000000"/>
          <w:sz w:val="28"/>
          <w:szCs w:val="28"/>
        </w:rPr>
        <w:t>服务、标煤履约交易、碳排放管理、企业能源管理、企业经营数据、园区监控中心、基础系统、园区信息公众</w:t>
      </w:r>
      <w:proofErr w:type="gramStart"/>
      <w:r w:rsidR="000B242C" w:rsidRPr="000B242C">
        <w:rPr>
          <w:rFonts w:ascii="仿宋" w:eastAsia="仿宋" w:hAnsi="仿宋" w:cs="Calibri" w:hint="eastAsia"/>
          <w:color w:val="000000"/>
          <w:sz w:val="28"/>
          <w:szCs w:val="28"/>
        </w:rPr>
        <w:t>号应用</w:t>
      </w:r>
      <w:proofErr w:type="gramEnd"/>
      <w:r w:rsidR="000B242C" w:rsidRPr="000B242C">
        <w:rPr>
          <w:rFonts w:ascii="仿宋" w:eastAsia="仿宋" w:hAnsi="仿宋" w:cs="Calibri" w:hint="eastAsia"/>
          <w:color w:val="000000"/>
          <w:sz w:val="28"/>
          <w:szCs w:val="28"/>
        </w:rPr>
        <w:t>等内容，项目建设涉及软件开发、物联网、大数据分析等技术。项目内容多、系统性强、绩效目标高、项目质量成果要求高。为确保软件系统的高质量交付，实施团队人员需具备多方面的专业性要求，包括软件系统架构设计能力、项目管理能力、软件开发技术能力、软件系统及数据安全设计、网络安全、质量与测试意识等要求。根据《中华人民共和国政府采购法》第二十二条第二款规定“采购人可以根据采购项目的特殊要求，规定供应商的特定条件”。并非限制以注册资本、资产总额、营业收入、从业人员、利润、纳税额等规模条件。且此</w:t>
      </w:r>
      <w:r w:rsidR="002B4CE4">
        <w:rPr>
          <w:rFonts w:ascii="仿宋" w:eastAsia="仿宋" w:hAnsi="仿宋" w:cs="Calibri" w:hint="eastAsia"/>
          <w:color w:val="000000"/>
          <w:sz w:val="28"/>
          <w:szCs w:val="28"/>
        </w:rPr>
        <w:t>项为梯度加分项，各供应商根据自身能力大小都能得分，设置合情合理，</w:t>
      </w:r>
      <w:r w:rsidR="002B4CE4" w:rsidRPr="002B4CE4">
        <w:rPr>
          <w:rFonts w:ascii="仿宋" w:eastAsia="仿宋" w:hAnsi="仿宋" w:cs="Calibri" w:hint="eastAsia"/>
          <w:color w:val="000000"/>
          <w:sz w:val="28"/>
          <w:szCs w:val="28"/>
        </w:rPr>
        <w:t>故按原采购文件执行。</w:t>
      </w:r>
    </w:p>
    <w:p w:rsidR="004F206C" w:rsidRPr="00510420" w:rsidRDefault="000B242C" w:rsidP="000B242C">
      <w:pPr>
        <w:adjustRightInd w:val="0"/>
        <w:snapToGrid w:val="0"/>
        <w:spacing w:line="360" w:lineRule="auto"/>
        <w:ind w:firstLineChars="200" w:firstLine="560"/>
        <w:rPr>
          <w:rFonts w:ascii="仿宋" w:eastAsia="仿宋" w:hAnsi="仿宋" w:cs="Calibri"/>
          <w:color w:val="000000"/>
          <w:sz w:val="28"/>
          <w:szCs w:val="28"/>
        </w:rPr>
      </w:pPr>
      <w:r w:rsidRPr="000B242C">
        <w:rPr>
          <w:rFonts w:ascii="仿宋" w:eastAsia="仿宋" w:hAnsi="仿宋" w:cs="Calibri" w:hint="eastAsia"/>
          <w:color w:val="000000"/>
          <w:sz w:val="28"/>
          <w:szCs w:val="28"/>
        </w:rPr>
        <w:t>质疑事项</w:t>
      </w:r>
      <w:r>
        <w:rPr>
          <w:rFonts w:ascii="仿宋" w:eastAsia="仿宋" w:hAnsi="仿宋" w:cs="Calibri" w:hint="eastAsia"/>
          <w:color w:val="000000"/>
          <w:sz w:val="28"/>
          <w:szCs w:val="28"/>
        </w:rPr>
        <w:t xml:space="preserve"> </w:t>
      </w:r>
      <w:r w:rsidR="0052325B">
        <w:rPr>
          <w:rFonts w:ascii="仿宋" w:eastAsia="仿宋" w:hAnsi="仿宋" w:cs="Calibri" w:hint="eastAsia"/>
          <w:color w:val="000000"/>
          <w:sz w:val="28"/>
          <w:szCs w:val="28"/>
        </w:rPr>
        <w:t>6</w:t>
      </w:r>
      <w:r>
        <w:rPr>
          <w:rFonts w:ascii="仿宋" w:eastAsia="仿宋" w:hAnsi="仿宋" w:cs="Calibri" w:hint="eastAsia"/>
          <w:color w:val="000000"/>
          <w:sz w:val="28"/>
          <w:szCs w:val="28"/>
        </w:rPr>
        <w:t>.</w:t>
      </w:r>
      <w:r w:rsidRPr="000B242C">
        <w:rPr>
          <w:rFonts w:hint="eastAsia"/>
        </w:rPr>
        <w:t xml:space="preserve"> </w:t>
      </w:r>
      <w:r w:rsidRPr="000B242C">
        <w:rPr>
          <w:rFonts w:ascii="仿宋" w:eastAsia="仿宋" w:hAnsi="仿宋" w:cs="Calibri" w:hint="eastAsia"/>
          <w:color w:val="000000"/>
          <w:sz w:val="28"/>
          <w:szCs w:val="28"/>
        </w:rPr>
        <w:t>第三章评审办法：综合评审表-企业实力（9分）1.供应商具有信息安全服务（安全工程类）二级及以上证书的得 3 分，</w:t>
      </w:r>
      <w:r w:rsidRPr="000B242C">
        <w:rPr>
          <w:rFonts w:ascii="仿宋" w:eastAsia="仿宋" w:hAnsi="仿宋" w:cs="Calibri" w:hint="eastAsia"/>
          <w:color w:val="000000"/>
          <w:sz w:val="28"/>
          <w:szCs w:val="28"/>
        </w:rPr>
        <w:lastRenderedPageBreak/>
        <w:t xml:space="preserve">一级证书得 1 分，不提供不得分；2.供应商具有数据安全建设能力证书和数据安全评估能力证书，提供 1 </w:t>
      </w:r>
      <w:proofErr w:type="gramStart"/>
      <w:r w:rsidRPr="000B242C">
        <w:rPr>
          <w:rFonts w:ascii="仿宋" w:eastAsia="仿宋" w:hAnsi="仿宋" w:cs="Calibri" w:hint="eastAsia"/>
          <w:color w:val="000000"/>
          <w:sz w:val="28"/>
          <w:szCs w:val="28"/>
        </w:rPr>
        <w:t>个</w:t>
      </w:r>
      <w:proofErr w:type="gramEnd"/>
      <w:r w:rsidRPr="000B242C">
        <w:rPr>
          <w:rFonts w:ascii="仿宋" w:eastAsia="仿宋" w:hAnsi="仿宋" w:cs="Calibri" w:hint="eastAsia"/>
          <w:color w:val="000000"/>
          <w:sz w:val="28"/>
          <w:szCs w:val="28"/>
        </w:rPr>
        <w:t>得 3 分，满分 6 分，未提供不得分；注：供应商提供的证书为党政机关单位或事业单位机构颁发的有效期内的证书扫描件或影像件，否则不得分。</w:t>
      </w:r>
      <w:r w:rsidR="00175D5E">
        <w:rPr>
          <w:rFonts w:ascii="仿宋" w:eastAsia="仿宋" w:hAnsi="仿宋" w:cs="Calibri" w:hint="eastAsia"/>
          <w:color w:val="000000"/>
          <w:sz w:val="28"/>
          <w:szCs w:val="28"/>
        </w:rPr>
        <w:t>以上条件</w:t>
      </w:r>
      <w:r w:rsidR="00E65B5A">
        <w:rPr>
          <w:rFonts w:ascii="仿宋" w:eastAsia="仿宋" w:hAnsi="仿宋" w:cs="Calibri" w:hint="eastAsia"/>
          <w:color w:val="000000"/>
          <w:sz w:val="28"/>
          <w:szCs w:val="28"/>
        </w:rPr>
        <w:t>有些</w:t>
      </w:r>
      <w:r w:rsidR="00175D5E">
        <w:rPr>
          <w:rFonts w:ascii="仿宋" w:eastAsia="仿宋" w:hAnsi="仿宋" w:cs="Calibri" w:hint="eastAsia"/>
          <w:color w:val="000000"/>
          <w:sz w:val="28"/>
          <w:szCs w:val="28"/>
        </w:rPr>
        <w:t>为过渡要求供应商资质能力</w:t>
      </w:r>
      <w:r w:rsidR="00E65B5A">
        <w:rPr>
          <w:rFonts w:ascii="仿宋" w:eastAsia="仿宋" w:hAnsi="仿宋" w:cs="Calibri" w:hint="eastAsia"/>
          <w:color w:val="000000"/>
          <w:sz w:val="28"/>
          <w:szCs w:val="28"/>
        </w:rPr>
        <w:t>存在排除</w:t>
      </w:r>
      <w:r w:rsidR="00175D5E" w:rsidRPr="00175D5E">
        <w:rPr>
          <w:rFonts w:ascii="仿宋" w:eastAsia="仿宋" w:hAnsi="仿宋" w:cs="Calibri" w:hint="eastAsia"/>
          <w:color w:val="000000"/>
          <w:sz w:val="28"/>
          <w:szCs w:val="28"/>
        </w:rPr>
        <w:t>其他供应商</w:t>
      </w:r>
      <w:r w:rsidR="00E65B5A">
        <w:rPr>
          <w:rFonts w:ascii="仿宋" w:eastAsia="仿宋" w:hAnsi="仿宋" w:cs="Calibri" w:hint="eastAsia"/>
          <w:color w:val="000000"/>
          <w:sz w:val="28"/>
          <w:szCs w:val="28"/>
        </w:rPr>
        <w:t>公平参与该项目投标设置门槛</w:t>
      </w:r>
      <w:r w:rsidR="00175D5E" w:rsidRPr="00175D5E">
        <w:rPr>
          <w:rFonts w:ascii="仿宋" w:eastAsia="仿宋" w:hAnsi="仿宋" w:cs="Calibri" w:hint="eastAsia"/>
          <w:color w:val="000000"/>
          <w:sz w:val="28"/>
          <w:szCs w:val="28"/>
        </w:rPr>
        <w:t>等问题。</w:t>
      </w:r>
    </w:p>
    <w:p w:rsidR="004F206C" w:rsidRPr="000B242C" w:rsidRDefault="000B242C" w:rsidP="000B242C">
      <w:pPr>
        <w:adjustRightInd w:val="0"/>
        <w:snapToGrid w:val="0"/>
        <w:spacing w:line="360" w:lineRule="auto"/>
        <w:ind w:firstLineChars="200" w:firstLine="560"/>
        <w:rPr>
          <w:rFonts w:ascii="仿宋" w:eastAsia="仿宋" w:hAnsi="仿宋" w:cs="Calibri"/>
          <w:color w:val="000000"/>
          <w:sz w:val="28"/>
          <w:szCs w:val="28"/>
        </w:rPr>
      </w:pPr>
      <w:r w:rsidRPr="000B242C">
        <w:rPr>
          <w:rFonts w:ascii="仿宋" w:eastAsia="仿宋" w:hAnsi="仿宋" w:cs="Calibri" w:hint="eastAsia"/>
          <w:color w:val="000000"/>
          <w:sz w:val="28"/>
          <w:szCs w:val="28"/>
        </w:rPr>
        <w:t>回复：本项目所建系统平台涉及企业、园区政府的核心数据及应用，要保障系统的信息安全，必须从网络层、系统层、应用层、终端以及安全管理方面采取安全措施。对系统安全设计和系统安全工程实施尤为重要，要求具备信息安全服务能力为了更好服务本项目高质量交付设置合情合理，根据《中华人民共和国政府采购法》第二十二条第二款规定“采购人可以根据采购项目的特殊要求，规定供应商的特定条件”。并非限制以注册资本、资产总额、营业收入、从业人员、利润、纳税额等规模条件。同时，本项目考虑到系统安全要求从网络安全和数据安全两个方面全面提升安全防护能力，对潜在中标供应商的数据安全实力有较高要求，数据安全服务能力评定资格证书作为数据安全实力的证明，是指运用科学的方法和手段，系统地分析数据及相关系统所面临的威胁及其存在的脆弱性，评估数据安全事件一旦发生可能造成的危害程度，并提出有针对性的抵御威胁的防护对策和安全措施，防范和化解数据及相关系统安全风险，将风险控制在可接受的水平，为最大限度地保障数据及相关系统的安全提供科学依据。具备上述资质供应商超过三家及以上单位，并且覆盖大中小企业。符合《政府采购促进中小企业发展管理办法》第五条：采购人在政府采购活动中应当合理确定采购项目的采购需求，不得以企业注册资本、资产总额、营业收入、从业人员、利润、纳税额等规模条件和财务指标</w:t>
      </w:r>
      <w:r w:rsidRPr="000B242C">
        <w:rPr>
          <w:rFonts w:ascii="仿宋" w:eastAsia="仿宋" w:hAnsi="仿宋" w:cs="Calibri" w:hint="eastAsia"/>
          <w:color w:val="000000"/>
          <w:sz w:val="28"/>
          <w:szCs w:val="28"/>
        </w:rPr>
        <w:lastRenderedPageBreak/>
        <w:t>作为供应商的资格要求或者评审因素，不得在企业股权结构、经营年限等方面对中小企业实行差别待遇或者歧视待遇。</w:t>
      </w:r>
      <w:r w:rsidR="002B4CE4" w:rsidRPr="002B4CE4">
        <w:rPr>
          <w:rFonts w:ascii="仿宋" w:eastAsia="仿宋" w:hAnsi="仿宋" w:cs="Calibri" w:hint="eastAsia"/>
          <w:color w:val="000000"/>
          <w:sz w:val="28"/>
          <w:szCs w:val="28"/>
        </w:rPr>
        <w:t>故按原采购文件执行。</w:t>
      </w:r>
    </w:p>
    <w:p w:rsidR="00262F8E" w:rsidRDefault="003F1976" w:rsidP="004F206C">
      <w:pPr>
        <w:adjustRightInd w:val="0"/>
        <w:snapToGrid w:val="0"/>
        <w:spacing w:line="360" w:lineRule="auto"/>
        <w:ind w:firstLineChars="200" w:firstLine="560"/>
        <w:rPr>
          <w:rFonts w:ascii="仿宋" w:eastAsia="仿宋" w:hAnsi="仿宋" w:cs="Times New Roman"/>
          <w:sz w:val="28"/>
          <w:szCs w:val="28"/>
        </w:rPr>
      </w:pPr>
      <w:r w:rsidRPr="0022720B">
        <w:rPr>
          <w:rFonts w:ascii="仿宋" w:eastAsia="仿宋" w:hAnsi="仿宋" w:cs="Times New Roman" w:hint="eastAsia"/>
          <w:sz w:val="28"/>
          <w:szCs w:val="28"/>
        </w:rPr>
        <w:t>更正日期：</w:t>
      </w:r>
      <w:r w:rsidR="006933F3" w:rsidRPr="0022720B">
        <w:rPr>
          <w:rFonts w:ascii="仿宋" w:eastAsia="仿宋" w:hAnsi="仿宋" w:cs="Times New Roman"/>
          <w:sz w:val="28"/>
          <w:szCs w:val="28"/>
        </w:rPr>
        <w:t>202</w:t>
      </w:r>
      <w:r w:rsidR="00DC59CE">
        <w:rPr>
          <w:rFonts w:ascii="仿宋" w:eastAsia="仿宋" w:hAnsi="仿宋" w:cs="Times New Roman" w:hint="eastAsia"/>
          <w:sz w:val="28"/>
          <w:szCs w:val="28"/>
        </w:rPr>
        <w:t>4</w:t>
      </w:r>
      <w:r w:rsidR="006933F3" w:rsidRPr="0022720B">
        <w:rPr>
          <w:rFonts w:ascii="仿宋" w:eastAsia="仿宋" w:hAnsi="仿宋" w:cs="Times New Roman"/>
          <w:sz w:val="28"/>
          <w:szCs w:val="28"/>
        </w:rPr>
        <w:t>年</w:t>
      </w:r>
      <w:r w:rsidR="004F206C">
        <w:rPr>
          <w:rFonts w:ascii="仿宋" w:eastAsia="仿宋" w:hAnsi="仿宋" w:cs="Times New Roman" w:hint="eastAsia"/>
          <w:sz w:val="28"/>
          <w:szCs w:val="28"/>
        </w:rPr>
        <w:t>6</w:t>
      </w:r>
      <w:r w:rsidR="006933F3" w:rsidRPr="0022720B">
        <w:rPr>
          <w:rFonts w:ascii="仿宋" w:eastAsia="仿宋" w:hAnsi="仿宋" w:cs="Times New Roman"/>
          <w:sz w:val="28"/>
          <w:szCs w:val="28"/>
        </w:rPr>
        <w:t>月</w:t>
      </w:r>
      <w:r w:rsidR="004F206C">
        <w:rPr>
          <w:rFonts w:ascii="仿宋" w:eastAsia="仿宋" w:hAnsi="仿宋" w:cs="Times New Roman" w:hint="eastAsia"/>
          <w:sz w:val="28"/>
          <w:szCs w:val="28"/>
        </w:rPr>
        <w:t>20</w:t>
      </w:r>
      <w:r w:rsidR="006933F3" w:rsidRPr="0022720B">
        <w:rPr>
          <w:rFonts w:ascii="仿宋" w:eastAsia="仿宋" w:hAnsi="仿宋" w:cs="Times New Roman"/>
          <w:sz w:val="28"/>
          <w:szCs w:val="28"/>
        </w:rPr>
        <w:t>日</w:t>
      </w:r>
    </w:p>
    <w:p w:rsidR="0013611C" w:rsidRPr="00726F78" w:rsidRDefault="003F1976" w:rsidP="00262F8E">
      <w:pPr>
        <w:adjustRightInd w:val="0"/>
        <w:snapToGrid w:val="0"/>
        <w:spacing w:line="360" w:lineRule="auto"/>
        <w:ind w:firstLineChars="200" w:firstLine="560"/>
        <w:rPr>
          <w:rFonts w:ascii="黑体" w:eastAsia="黑体" w:hAnsi="黑体" w:cs="宋体"/>
          <w:bCs/>
          <w:sz w:val="28"/>
          <w:szCs w:val="28"/>
        </w:rPr>
      </w:pPr>
      <w:r w:rsidRPr="00726F78">
        <w:rPr>
          <w:rFonts w:ascii="黑体" w:eastAsia="黑体" w:hAnsi="黑体" w:cs="宋体" w:hint="eastAsia"/>
          <w:bCs/>
          <w:sz w:val="28"/>
          <w:szCs w:val="28"/>
        </w:rPr>
        <w:t>三、其他补充事宜</w:t>
      </w:r>
    </w:p>
    <w:p w:rsidR="003F1976" w:rsidRPr="008B181E" w:rsidRDefault="00A864E5" w:rsidP="003F2BAB">
      <w:pPr>
        <w:adjustRightInd w:val="0"/>
        <w:snapToGrid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1</w:t>
      </w:r>
      <w:r w:rsidR="006C6BFF">
        <w:rPr>
          <w:rFonts w:ascii="仿宋" w:eastAsia="仿宋" w:hAnsi="仿宋" w:cs="Calibri" w:hint="eastAsia"/>
          <w:color w:val="000000"/>
          <w:sz w:val="28"/>
          <w:szCs w:val="28"/>
        </w:rPr>
        <w:t>.</w:t>
      </w:r>
      <w:r w:rsidR="003F1976" w:rsidRPr="008B181E">
        <w:rPr>
          <w:rFonts w:ascii="仿宋" w:eastAsia="仿宋" w:hAnsi="仿宋" w:cs="Calibri" w:hint="eastAsia"/>
          <w:color w:val="000000"/>
          <w:sz w:val="28"/>
          <w:szCs w:val="28"/>
        </w:rPr>
        <w:t>本更正公告为采购文件组成部分，与采购文件具有同等法律效力。之前发布的文件与本公告不一致的，以本公告为准。</w:t>
      </w:r>
    </w:p>
    <w:p w:rsidR="003F1976" w:rsidRPr="008B181E" w:rsidRDefault="00A864E5" w:rsidP="00726F78">
      <w:pPr>
        <w:adjustRightInd w:val="0"/>
        <w:snapToGrid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2</w:t>
      </w:r>
      <w:r w:rsidR="003F1976" w:rsidRPr="008B181E">
        <w:rPr>
          <w:rFonts w:ascii="仿宋" w:eastAsia="仿宋" w:hAnsi="仿宋" w:cs="Calibri" w:hint="eastAsia"/>
          <w:color w:val="000000"/>
          <w:sz w:val="28"/>
          <w:szCs w:val="28"/>
        </w:rPr>
        <w:t>.其他事项暂不作调整，请按采购文件执行。</w:t>
      </w:r>
    </w:p>
    <w:p w:rsidR="003F1976" w:rsidRPr="00726F78" w:rsidRDefault="003F1976" w:rsidP="00726F78">
      <w:pPr>
        <w:keepNext/>
        <w:keepLines/>
        <w:spacing w:line="360" w:lineRule="auto"/>
        <w:ind w:firstLineChars="200" w:firstLine="560"/>
        <w:outlineLvl w:val="1"/>
        <w:rPr>
          <w:rFonts w:ascii="黑体" w:eastAsia="黑体" w:hAnsi="黑体" w:cs="宋体"/>
          <w:bCs/>
          <w:sz w:val="28"/>
          <w:szCs w:val="28"/>
        </w:rPr>
      </w:pPr>
      <w:r w:rsidRPr="00726F78">
        <w:rPr>
          <w:rFonts w:ascii="黑体" w:eastAsia="黑体" w:hAnsi="黑体" w:cs="宋体" w:hint="eastAsia"/>
          <w:bCs/>
          <w:sz w:val="28"/>
          <w:szCs w:val="28"/>
        </w:rPr>
        <w:t>四、凡对本次公告内容提出询问，请按以下方式联系。</w:t>
      </w:r>
    </w:p>
    <w:bookmarkEnd w:id="0"/>
    <w:bookmarkEnd w:id="1"/>
    <w:p w:rsidR="00BC71E7" w:rsidRPr="00BC71E7" w:rsidRDefault="00BC71E7" w:rsidP="00726F78">
      <w:pPr>
        <w:adjustRightInd w:val="0"/>
        <w:snapToGrid w:val="0"/>
        <w:spacing w:line="360" w:lineRule="auto"/>
        <w:ind w:firstLineChars="200" w:firstLine="560"/>
        <w:rPr>
          <w:rFonts w:ascii="仿宋" w:eastAsia="仿宋" w:hAnsi="仿宋" w:cs="Calibri"/>
          <w:color w:val="000000"/>
          <w:sz w:val="28"/>
          <w:szCs w:val="28"/>
        </w:rPr>
      </w:pPr>
      <w:r w:rsidRPr="00BC71E7">
        <w:rPr>
          <w:rFonts w:ascii="仿宋" w:eastAsia="仿宋" w:hAnsi="仿宋" w:cs="Calibri" w:hint="eastAsia"/>
          <w:color w:val="000000"/>
          <w:sz w:val="28"/>
          <w:szCs w:val="28"/>
        </w:rPr>
        <w:t>1.采购人信息</w:t>
      </w:r>
    </w:p>
    <w:p w:rsidR="00BC71E7" w:rsidRPr="00BC71E7" w:rsidRDefault="00BC71E7" w:rsidP="00726F78">
      <w:pPr>
        <w:adjustRightInd w:val="0"/>
        <w:snapToGrid w:val="0"/>
        <w:spacing w:line="360" w:lineRule="auto"/>
        <w:ind w:firstLineChars="200" w:firstLine="560"/>
        <w:rPr>
          <w:rFonts w:ascii="仿宋" w:eastAsia="仿宋" w:hAnsi="仿宋" w:cs="Calibri"/>
          <w:color w:val="000000"/>
          <w:sz w:val="28"/>
          <w:szCs w:val="28"/>
        </w:rPr>
      </w:pPr>
      <w:r w:rsidRPr="00BC71E7">
        <w:rPr>
          <w:rFonts w:ascii="仿宋" w:eastAsia="仿宋" w:hAnsi="仿宋" w:cs="Calibri" w:hint="eastAsia"/>
          <w:color w:val="000000"/>
          <w:sz w:val="28"/>
          <w:szCs w:val="28"/>
        </w:rPr>
        <w:t>名  称</w:t>
      </w:r>
      <w:r w:rsidRPr="00BC71E7">
        <w:rPr>
          <w:rFonts w:ascii="仿宋" w:eastAsia="仿宋" w:hAnsi="仿宋" w:cs="Calibri"/>
          <w:color w:val="000000"/>
          <w:sz w:val="28"/>
          <w:szCs w:val="28"/>
        </w:rPr>
        <w:t>：</w:t>
      </w:r>
      <w:permStart w:id="645410979" w:edGrp="everyone"/>
      <w:r w:rsidR="00060FEF" w:rsidRPr="00060FEF">
        <w:rPr>
          <w:rFonts w:ascii="仿宋" w:eastAsia="仿宋" w:hAnsi="仿宋" w:cs="Calibri" w:hint="eastAsia"/>
          <w:color w:val="000000"/>
          <w:sz w:val="28"/>
          <w:szCs w:val="28"/>
        </w:rPr>
        <w:t>亳州芜湖现代产业园区管委会</w:t>
      </w:r>
      <w:r w:rsidRPr="00BC71E7">
        <w:rPr>
          <w:rFonts w:ascii="仿宋" w:eastAsia="仿宋" w:hAnsi="仿宋" w:cs="Calibri" w:hint="eastAsia"/>
          <w:color w:val="000000"/>
          <w:sz w:val="28"/>
          <w:szCs w:val="28"/>
        </w:rPr>
        <w:t xml:space="preserve"> </w:t>
      </w:r>
      <w:permEnd w:id="645410979"/>
      <w:r w:rsidRPr="00BC71E7">
        <w:rPr>
          <w:rFonts w:ascii="仿宋" w:eastAsia="仿宋" w:hAnsi="仿宋" w:cs="Calibri" w:hint="eastAsia"/>
          <w:color w:val="000000"/>
          <w:sz w:val="28"/>
          <w:szCs w:val="28"/>
        </w:rPr>
        <w:t xml:space="preserve">    </w:t>
      </w:r>
    </w:p>
    <w:p w:rsidR="00BC71E7" w:rsidRPr="00BC71E7" w:rsidRDefault="00BC71E7" w:rsidP="00726F78">
      <w:pPr>
        <w:adjustRightInd w:val="0"/>
        <w:snapToGrid w:val="0"/>
        <w:spacing w:line="360" w:lineRule="auto"/>
        <w:ind w:firstLineChars="200" w:firstLine="560"/>
        <w:rPr>
          <w:rFonts w:ascii="仿宋" w:eastAsia="仿宋" w:hAnsi="仿宋" w:cs="Calibri"/>
          <w:color w:val="000000"/>
          <w:sz w:val="28"/>
          <w:szCs w:val="28"/>
        </w:rPr>
      </w:pPr>
      <w:r w:rsidRPr="00BC71E7">
        <w:rPr>
          <w:rFonts w:ascii="仿宋" w:eastAsia="仿宋" w:hAnsi="仿宋" w:cs="Calibri"/>
          <w:color w:val="000000"/>
          <w:sz w:val="28"/>
          <w:szCs w:val="28"/>
        </w:rPr>
        <w:t>地</w:t>
      </w:r>
      <w:r w:rsidRPr="00BC71E7">
        <w:rPr>
          <w:rFonts w:ascii="仿宋" w:eastAsia="仿宋" w:hAnsi="仿宋" w:cs="Calibri" w:hint="eastAsia"/>
          <w:color w:val="000000"/>
          <w:sz w:val="28"/>
          <w:szCs w:val="28"/>
        </w:rPr>
        <w:t xml:space="preserve">  </w:t>
      </w:r>
      <w:r w:rsidRPr="00BC71E7">
        <w:rPr>
          <w:rFonts w:ascii="仿宋" w:eastAsia="仿宋" w:hAnsi="仿宋" w:cs="Calibri"/>
          <w:color w:val="000000"/>
          <w:sz w:val="28"/>
          <w:szCs w:val="28"/>
        </w:rPr>
        <w:t>址：</w:t>
      </w:r>
      <w:r w:rsidR="00060FEF" w:rsidRPr="00060FEF">
        <w:rPr>
          <w:rFonts w:ascii="仿宋" w:eastAsia="仿宋" w:hAnsi="仿宋" w:cs="Calibri" w:hint="eastAsia"/>
          <w:color w:val="000000"/>
          <w:sz w:val="28"/>
          <w:szCs w:val="28"/>
        </w:rPr>
        <w:t>亳州市</w:t>
      </w:r>
      <w:proofErr w:type="gramStart"/>
      <w:r w:rsidR="00060FEF" w:rsidRPr="00060FEF">
        <w:rPr>
          <w:rFonts w:ascii="仿宋" w:eastAsia="仿宋" w:hAnsi="仿宋" w:cs="Calibri" w:hint="eastAsia"/>
          <w:color w:val="000000"/>
          <w:sz w:val="28"/>
          <w:szCs w:val="28"/>
        </w:rPr>
        <w:t>亳芜</w:t>
      </w:r>
      <w:proofErr w:type="gramEnd"/>
      <w:r w:rsidR="00060FEF" w:rsidRPr="00060FEF">
        <w:rPr>
          <w:rFonts w:ascii="仿宋" w:eastAsia="仿宋" w:hAnsi="仿宋" w:cs="Calibri" w:hint="eastAsia"/>
          <w:color w:val="000000"/>
          <w:sz w:val="28"/>
          <w:szCs w:val="28"/>
        </w:rPr>
        <w:t>现代产业园区合欢路88号</w:t>
      </w:r>
      <w:r w:rsidRPr="00BC71E7">
        <w:rPr>
          <w:rFonts w:ascii="仿宋" w:eastAsia="仿宋" w:hAnsi="仿宋" w:cs="Calibri"/>
          <w:color w:val="000000"/>
          <w:sz w:val="28"/>
          <w:szCs w:val="28"/>
        </w:rPr>
        <w:tab/>
      </w:r>
      <w:r w:rsidRPr="00BC71E7">
        <w:rPr>
          <w:rFonts w:ascii="仿宋" w:eastAsia="仿宋" w:hAnsi="仿宋" w:cs="Calibri" w:hint="eastAsia"/>
          <w:color w:val="000000"/>
          <w:sz w:val="28"/>
          <w:szCs w:val="28"/>
        </w:rPr>
        <w:t xml:space="preserve">   </w:t>
      </w:r>
    </w:p>
    <w:p w:rsidR="00BC71E7" w:rsidRPr="00BC71E7" w:rsidRDefault="00BC71E7" w:rsidP="00726F78">
      <w:pPr>
        <w:adjustRightInd w:val="0"/>
        <w:snapToGrid w:val="0"/>
        <w:spacing w:line="360" w:lineRule="auto"/>
        <w:ind w:firstLineChars="200" w:firstLine="560"/>
        <w:rPr>
          <w:rFonts w:ascii="仿宋" w:eastAsia="仿宋" w:hAnsi="仿宋" w:cs="Calibri"/>
          <w:color w:val="000000"/>
          <w:sz w:val="28"/>
          <w:szCs w:val="28"/>
        </w:rPr>
      </w:pPr>
      <w:r w:rsidRPr="00BC71E7">
        <w:rPr>
          <w:rFonts w:ascii="仿宋" w:eastAsia="仿宋" w:hAnsi="仿宋" w:cs="Calibri" w:hint="eastAsia"/>
          <w:color w:val="000000"/>
          <w:sz w:val="28"/>
          <w:szCs w:val="28"/>
        </w:rPr>
        <w:t>联系方式</w:t>
      </w:r>
      <w:r w:rsidRPr="00BC71E7">
        <w:rPr>
          <w:rFonts w:ascii="仿宋" w:eastAsia="仿宋" w:hAnsi="仿宋" w:cs="Calibri"/>
          <w:color w:val="000000"/>
          <w:sz w:val="28"/>
          <w:szCs w:val="28"/>
        </w:rPr>
        <w:t>：</w:t>
      </w:r>
      <w:bookmarkStart w:id="17" w:name="_Toc300834927"/>
      <w:bookmarkStart w:id="18" w:name="_Toc369531495"/>
      <w:bookmarkStart w:id="19" w:name="_Toc10785"/>
      <w:bookmarkStart w:id="20" w:name="_Toc384308185"/>
      <w:bookmarkStart w:id="21" w:name="_Toc352691453"/>
      <w:bookmarkStart w:id="22" w:name="_Toc361508560"/>
      <w:bookmarkStart w:id="23" w:name="_Toc384308186"/>
      <w:bookmarkStart w:id="24" w:name="_Toc369531496"/>
      <w:bookmarkStart w:id="25" w:name="_Toc352691454"/>
      <w:bookmarkStart w:id="26" w:name="_Toc361508561"/>
      <w:bookmarkStart w:id="27" w:name="_Toc3520"/>
      <w:bookmarkStart w:id="28" w:name="_Toc247513933"/>
      <w:bookmarkStart w:id="29" w:name="_Toc300834928"/>
      <w:bookmarkStart w:id="30" w:name="_Toc247527534"/>
      <w:bookmarkEnd w:id="17"/>
      <w:bookmarkEnd w:id="18"/>
      <w:bookmarkEnd w:id="19"/>
      <w:bookmarkEnd w:id="20"/>
      <w:bookmarkEnd w:id="21"/>
      <w:bookmarkEnd w:id="22"/>
      <w:r w:rsidR="00060FEF" w:rsidRPr="00060FEF">
        <w:rPr>
          <w:rFonts w:ascii="仿宋" w:eastAsia="仿宋" w:hAnsi="仿宋" w:cs="Calibri"/>
          <w:color w:val="000000"/>
          <w:sz w:val="28"/>
          <w:szCs w:val="28"/>
        </w:rPr>
        <w:t xml:space="preserve">0558-5582621 </w:t>
      </w:r>
      <w:r w:rsidRPr="00BC71E7">
        <w:rPr>
          <w:rFonts w:ascii="仿宋" w:eastAsia="仿宋" w:hAnsi="仿宋" w:cs="Calibri" w:hint="eastAsia"/>
          <w:color w:val="000000"/>
          <w:sz w:val="28"/>
          <w:szCs w:val="28"/>
        </w:rPr>
        <w:t xml:space="preserve">    </w:t>
      </w:r>
      <w:bookmarkStart w:id="31" w:name="_Toc361508562"/>
      <w:bookmarkStart w:id="32" w:name="_Toc352691455"/>
      <w:bookmarkStart w:id="33" w:name="_Toc247513934"/>
      <w:bookmarkStart w:id="34" w:name="_Toc30817"/>
      <w:bookmarkStart w:id="35" w:name="_Toc384308187"/>
      <w:bookmarkStart w:id="36" w:name="_Toc369531497"/>
      <w:bookmarkStart w:id="37" w:name="_Toc144974480"/>
      <w:bookmarkStart w:id="38" w:name="_Toc152045512"/>
      <w:bookmarkStart w:id="39" w:name="_Toc152042288"/>
      <w:bookmarkStart w:id="40" w:name="_Toc300834929"/>
      <w:bookmarkStart w:id="41" w:name="_Toc24752753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BC71E7" w:rsidRPr="00BC71E7" w:rsidRDefault="00BC71E7" w:rsidP="00726F78">
      <w:pPr>
        <w:adjustRightInd w:val="0"/>
        <w:snapToGrid w:val="0"/>
        <w:spacing w:line="360" w:lineRule="auto"/>
        <w:ind w:firstLineChars="200" w:firstLine="560"/>
        <w:rPr>
          <w:rFonts w:ascii="仿宋" w:eastAsia="仿宋" w:hAnsi="仿宋" w:cs="Calibri"/>
          <w:color w:val="000000"/>
          <w:sz w:val="28"/>
          <w:szCs w:val="28"/>
        </w:rPr>
      </w:pPr>
      <w:r w:rsidRPr="00BC71E7">
        <w:rPr>
          <w:rFonts w:ascii="仿宋" w:eastAsia="仿宋" w:hAnsi="仿宋" w:cs="Calibri" w:hint="eastAsia"/>
          <w:color w:val="000000"/>
          <w:sz w:val="28"/>
          <w:szCs w:val="28"/>
        </w:rPr>
        <w:t>2.采购代理机构信息</w:t>
      </w:r>
    </w:p>
    <w:p w:rsidR="00BC71E7" w:rsidRPr="00BC71E7" w:rsidRDefault="00BC71E7" w:rsidP="00726F78">
      <w:pPr>
        <w:adjustRightInd w:val="0"/>
        <w:snapToGrid w:val="0"/>
        <w:spacing w:line="360" w:lineRule="auto"/>
        <w:ind w:firstLineChars="200" w:firstLine="560"/>
        <w:rPr>
          <w:rFonts w:ascii="仿宋" w:eastAsia="仿宋" w:hAnsi="仿宋" w:cs="Calibri"/>
          <w:color w:val="000000"/>
          <w:sz w:val="28"/>
          <w:szCs w:val="28"/>
        </w:rPr>
      </w:pPr>
      <w:r w:rsidRPr="00BC71E7">
        <w:rPr>
          <w:rFonts w:ascii="仿宋" w:eastAsia="仿宋" w:hAnsi="仿宋" w:cs="Calibri" w:hint="eastAsia"/>
          <w:color w:val="000000"/>
          <w:sz w:val="28"/>
          <w:szCs w:val="28"/>
        </w:rPr>
        <w:t>名  称</w:t>
      </w:r>
      <w:r w:rsidRPr="00BC71E7">
        <w:rPr>
          <w:rFonts w:ascii="仿宋" w:eastAsia="仿宋" w:hAnsi="仿宋" w:cs="Calibri"/>
          <w:color w:val="000000"/>
          <w:sz w:val="28"/>
          <w:szCs w:val="28"/>
        </w:rPr>
        <w:t>：</w:t>
      </w:r>
      <w:permStart w:id="523441583" w:edGrp="everyone"/>
      <w:r w:rsidRPr="00BC71E7">
        <w:rPr>
          <w:rFonts w:ascii="仿宋" w:eastAsia="仿宋" w:hAnsi="仿宋" w:cs="Calibri" w:hint="eastAsia"/>
          <w:color w:val="000000"/>
          <w:sz w:val="28"/>
          <w:szCs w:val="28"/>
        </w:rPr>
        <w:t>亳州市公共资源交易中心</w:t>
      </w:r>
      <w:permEnd w:id="523441583"/>
      <w:r w:rsidRPr="00BC71E7">
        <w:rPr>
          <w:rFonts w:ascii="仿宋" w:eastAsia="仿宋" w:hAnsi="仿宋" w:cs="Calibri"/>
          <w:color w:val="000000"/>
          <w:sz w:val="28"/>
          <w:szCs w:val="28"/>
        </w:rPr>
        <w:tab/>
      </w:r>
    </w:p>
    <w:p w:rsidR="00BC71E7" w:rsidRPr="00BC71E7" w:rsidRDefault="00BC71E7" w:rsidP="00726F78">
      <w:pPr>
        <w:adjustRightInd w:val="0"/>
        <w:snapToGrid w:val="0"/>
        <w:spacing w:line="360" w:lineRule="auto"/>
        <w:ind w:firstLineChars="200" w:firstLine="560"/>
        <w:rPr>
          <w:rFonts w:ascii="仿宋" w:eastAsia="仿宋" w:hAnsi="仿宋" w:cs="Calibri"/>
          <w:color w:val="000000"/>
          <w:sz w:val="28"/>
          <w:szCs w:val="28"/>
        </w:rPr>
      </w:pPr>
      <w:r w:rsidRPr="00BC71E7">
        <w:rPr>
          <w:rFonts w:ascii="仿宋" w:eastAsia="仿宋" w:hAnsi="仿宋" w:cs="Calibri" w:hint="eastAsia"/>
          <w:color w:val="000000"/>
          <w:sz w:val="28"/>
          <w:szCs w:val="28"/>
        </w:rPr>
        <w:t>地  址</w:t>
      </w:r>
      <w:r w:rsidRPr="00BC71E7">
        <w:rPr>
          <w:rFonts w:ascii="仿宋" w:eastAsia="仿宋" w:hAnsi="仿宋" w:cs="Calibri"/>
          <w:color w:val="000000"/>
          <w:sz w:val="28"/>
          <w:szCs w:val="28"/>
        </w:rPr>
        <w:t>：</w:t>
      </w:r>
      <w:permStart w:id="608708574" w:edGrp="everyone"/>
      <w:r w:rsidRPr="00BC71E7">
        <w:rPr>
          <w:rFonts w:ascii="仿宋" w:eastAsia="仿宋" w:hAnsi="仿宋" w:cs="Calibri" w:hint="eastAsia"/>
          <w:color w:val="000000"/>
          <w:sz w:val="28"/>
          <w:szCs w:val="28"/>
        </w:rPr>
        <w:t xml:space="preserve"> </w:t>
      </w:r>
      <w:proofErr w:type="gramStart"/>
      <w:r w:rsidRPr="00BC71E7">
        <w:rPr>
          <w:rFonts w:ascii="仿宋" w:eastAsia="仿宋" w:hAnsi="仿宋" w:cs="Calibri" w:hint="eastAsia"/>
          <w:color w:val="000000"/>
          <w:sz w:val="28"/>
          <w:szCs w:val="28"/>
        </w:rPr>
        <w:t>亳州市希夷</w:t>
      </w:r>
      <w:proofErr w:type="gramEnd"/>
      <w:r w:rsidRPr="00BC71E7">
        <w:rPr>
          <w:rFonts w:ascii="仿宋" w:eastAsia="仿宋" w:hAnsi="仿宋" w:cs="Calibri" w:hint="eastAsia"/>
          <w:color w:val="000000"/>
          <w:sz w:val="28"/>
          <w:szCs w:val="28"/>
        </w:rPr>
        <w:t xml:space="preserve">大道455号市政务服务中心五楼F519室 </w:t>
      </w:r>
      <w:permEnd w:id="608708574"/>
      <w:r w:rsidRPr="00BC71E7">
        <w:rPr>
          <w:rFonts w:ascii="仿宋" w:eastAsia="仿宋" w:hAnsi="仿宋" w:cs="Calibri" w:hint="eastAsia"/>
          <w:color w:val="000000"/>
          <w:sz w:val="28"/>
          <w:szCs w:val="28"/>
        </w:rPr>
        <w:t xml:space="preserve">   </w:t>
      </w:r>
    </w:p>
    <w:p w:rsidR="00BC71E7" w:rsidRPr="00BC71E7" w:rsidRDefault="00BC71E7" w:rsidP="00726F78">
      <w:pPr>
        <w:adjustRightInd w:val="0"/>
        <w:snapToGrid w:val="0"/>
        <w:spacing w:line="360" w:lineRule="auto"/>
        <w:ind w:firstLineChars="200" w:firstLine="560"/>
        <w:rPr>
          <w:rFonts w:ascii="仿宋" w:eastAsia="仿宋" w:hAnsi="仿宋" w:cs="Calibri"/>
          <w:color w:val="000000"/>
          <w:sz w:val="28"/>
          <w:szCs w:val="28"/>
        </w:rPr>
      </w:pPr>
      <w:r w:rsidRPr="00BC71E7">
        <w:rPr>
          <w:rFonts w:ascii="仿宋" w:eastAsia="仿宋" w:hAnsi="仿宋" w:cs="Calibri" w:hint="eastAsia"/>
          <w:color w:val="000000"/>
          <w:sz w:val="28"/>
          <w:szCs w:val="28"/>
        </w:rPr>
        <w:t>联系方式</w:t>
      </w:r>
      <w:r w:rsidRPr="00BC71E7">
        <w:rPr>
          <w:rFonts w:ascii="仿宋" w:eastAsia="仿宋" w:hAnsi="仿宋" w:cs="Calibri"/>
          <w:color w:val="000000"/>
          <w:sz w:val="28"/>
          <w:szCs w:val="28"/>
        </w:rPr>
        <w:t>：</w:t>
      </w:r>
      <w:permStart w:id="1043146905" w:edGrp="everyone"/>
      <w:r w:rsidRPr="00BC71E7">
        <w:rPr>
          <w:rFonts w:ascii="仿宋" w:eastAsia="仿宋" w:hAnsi="仿宋" w:cs="Calibri" w:hint="eastAsia"/>
          <w:color w:val="000000"/>
          <w:sz w:val="28"/>
          <w:szCs w:val="28"/>
        </w:rPr>
        <w:t xml:space="preserve"> 0558-5991075</w:t>
      </w:r>
    </w:p>
    <w:permEnd w:id="1043146905"/>
    <w:p w:rsidR="00BC71E7" w:rsidRPr="00BC71E7" w:rsidRDefault="00BC71E7" w:rsidP="00726F78">
      <w:pPr>
        <w:adjustRightInd w:val="0"/>
        <w:snapToGrid w:val="0"/>
        <w:spacing w:line="360" w:lineRule="auto"/>
        <w:ind w:firstLineChars="200" w:firstLine="560"/>
        <w:rPr>
          <w:rFonts w:ascii="仿宋" w:eastAsia="仿宋" w:hAnsi="仿宋" w:cs="Calibri"/>
          <w:color w:val="000000"/>
          <w:sz w:val="28"/>
          <w:szCs w:val="28"/>
        </w:rPr>
      </w:pPr>
      <w:r w:rsidRPr="00BC71E7">
        <w:rPr>
          <w:rFonts w:ascii="仿宋" w:eastAsia="仿宋" w:hAnsi="仿宋" w:cs="Calibri" w:hint="eastAsia"/>
          <w:color w:val="000000"/>
          <w:sz w:val="28"/>
          <w:szCs w:val="28"/>
        </w:rPr>
        <w:t>3.项目联系方式</w:t>
      </w:r>
    </w:p>
    <w:p w:rsidR="00BC71E7" w:rsidRPr="00BC71E7" w:rsidRDefault="00BC71E7" w:rsidP="00726F78">
      <w:pPr>
        <w:adjustRightInd w:val="0"/>
        <w:snapToGrid w:val="0"/>
        <w:spacing w:line="360" w:lineRule="auto"/>
        <w:ind w:firstLineChars="200" w:firstLine="560"/>
        <w:rPr>
          <w:rFonts w:ascii="仿宋" w:eastAsia="仿宋" w:hAnsi="仿宋" w:cs="Calibri"/>
          <w:color w:val="000000"/>
          <w:sz w:val="28"/>
          <w:szCs w:val="28"/>
        </w:rPr>
      </w:pPr>
      <w:r w:rsidRPr="00BC71E7">
        <w:rPr>
          <w:rFonts w:ascii="仿宋" w:eastAsia="仿宋" w:hAnsi="仿宋" w:cs="Calibri" w:hint="eastAsia"/>
          <w:color w:val="000000"/>
          <w:sz w:val="28"/>
          <w:szCs w:val="28"/>
        </w:rPr>
        <w:t>项目联系人：</w:t>
      </w:r>
      <w:permStart w:id="134052058" w:edGrp="everyone"/>
      <w:r w:rsidRPr="00BC71E7">
        <w:rPr>
          <w:rFonts w:ascii="仿宋" w:eastAsia="仿宋" w:hAnsi="仿宋" w:cs="Calibri" w:hint="eastAsia"/>
          <w:color w:val="000000"/>
          <w:sz w:val="28"/>
          <w:szCs w:val="28"/>
        </w:rPr>
        <w:t xml:space="preserve"> 马工 </w:t>
      </w:r>
      <w:permEnd w:id="134052058"/>
    </w:p>
    <w:p w:rsidR="00BC71E7" w:rsidRPr="00BC71E7" w:rsidRDefault="00BC71E7" w:rsidP="00D91E8E">
      <w:pPr>
        <w:adjustRightInd w:val="0"/>
        <w:snapToGrid w:val="0"/>
        <w:spacing w:line="360" w:lineRule="auto"/>
        <w:ind w:firstLineChars="150" w:firstLine="420"/>
        <w:rPr>
          <w:rFonts w:ascii="仿宋" w:eastAsia="仿宋" w:hAnsi="仿宋" w:cs="Calibri"/>
          <w:color w:val="000000"/>
          <w:sz w:val="28"/>
          <w:szCs w:val="28"/>
        </w:rPr>
      </w:pPr>
      <w:r w:rsidRPr="00BC71E7">
        <w:rPr>
          <w:rFonts w:ascii="仿宋" w:eastAsia="仿宋" w:hAnsi="仿宋" w:cs="Calibri" w:hint="eastAsia"/>
          <w:color w:val="000000"/>
          <w:sz w:val="28"/>
          <w:szCs w:val="28"/>
        </w:rPr>
        <w:t xml:space="preserve"> 电      话：</w:t>
      </w:r>
      <w:permStart w:id="1868508585" w:edGrp="everyone"/>
      <w:r w:rsidRPr="00BC71E7">
        <w:rPr>
          <w:rFonts w:ascii="仿宋" w:eastAsia="仿宋" w:hAnsi="仿宋" w:cs="Calibri" w:hint="eastAsia"/>
          <w:color w:val="000000"/>
          <w:sz w:val="28"/>
          <w:szCs w:val="28"/>
        </w:rPr>
        <w:t xml:space="preserve">  0558-5991075 </w:t>
      </w:r>
      <w:permEnd w:id="1868508585"/>
    </w:p>
    <w:p w:rsidR="00EA4E39" w:rsidRPr="00726F78" w:rsidRDefault="00BC71E7" w:rsidP="00726F78">
      <w:pPr>
        <w:adjustRightInd w:val="0"/>
        <w:snapToGrid w:val="0"/>
        <w:spacing w:line="360" w:lineRule="auto"/>
        <w:ind w:firstLineChars="200" w:firstLine="560"/>
        <w:rPr>
          <w:rFonts w:ascii="仿宋" w:eastAsia="仿宋" w:hAnsi="仿宋" w:cs="Calibri"/>
          <w:color w:val="000000"/>
          <w:sz w:val="28"/>
          <w:szCs w:val="28"/>
        </w:rPr>
      </w:pPr>
      <w:r w:rsidRPr="00BC71E7">
        <w:rPr>
          <w:rFonts w:ascii="仿宋" w:eastAsia="仿宋" w:hAnsi="仿宋" w:cs="Calibri"/>
          <w:color w:val="000000"/>
          <w:sz w:val="28"/>
          <w:szCs w:val="28"/>
        </w:rPr>
        <w:t xml:space="preserve">   　　　　　　　　　　　　　　　　　　　</w:t>
      </w:r>
    </w:p>
    <w:p w:rsidR="00935EEC" w:rsidRDefault="00935EEC" w:rsidP="000313F0">
      <w:pPr>
        <w:widowControl/>
        <w:spacing w:line="360" w:lineRule="auto"/>
        <w:jc w:val="left"/>
        <w:rPr>
          <w:rFonts w:ascii="仿宋_GB2312" w:eastAsia="仿宋_GB2312" w:hAnsi="Times New Roman" w:cs="Times New Roman"/>
          <w:b/>
          <w:bCs/>
          <w:kern w:val="44"/>
          <w:sz w:val="28"/>
          <w:szCs w:val="28"/>
        </w:rPr>
      </w:pPr>
    </w:p>
    <w:p w:rsidR="00EA4E39" w:rsidRPr="00EA4E39" w:rsidRDefault="00EA4E39" w:rsidP="00EA4E39">
      <w:pPr>
        <w:widowControl/>
        <w:spacing w:line="360" w:lineRule="auto"/>
        <w:ind w:firstLineChars="2050" w:firstLine="5740"/>
        <w:jc w:val="left"/>
        <w:rPr>
          <w:rFonts w:ascii="仿宋" w:eastAsia="仿宋" w:hAnsi="仿宋" w:cs="宋体"/>
          <w:bCs/>
          <w:sz w:val="28"/>
          <w:szCs w:val="28"/>
        </w:rPr>
      </w:pPr>
      <w:r w:rsidRPr="00EA4E39">
        <w:rPr>
          <w:rFonts w:ascii="仿宋" w:eastAsia="仿宋" w:hAnsi="仿宋" w:cs="宋体" w:hint="eastAsia"/>
          <w:bCs/>
          <w:sz w:val="28"/>
          <w:szCs w:val="28"/>
        </w:rPr>
        <w:t>202</w:t>
      </w:r>
      <w:r w:rsidR="00DC59CE">
        <w:rPr>
          <w:rFonts w:ascii="仿宋" w:eastAsia="仿宋" w:hAnsi="仿宋" w:cs="宋体" w:hint="eastAsia"/>
          <w:bCs/>
          <w:sz w:val="28"/>
          <w:szCs w:val="28"/>
        </w:rPr>
        <w:t>4</w:t>
      </w:r>
      <w:r w:rsidRPr="00EA4E39">
        <w:rPr>
          <w:rFonts w:ascii="仿宋" w:eastAsia="仿宋" w:hAnsi="仿宋" w:cs="宋体" w:hint="eastAsia"/>
          <w:bCs/>
          <w:sz w:val="28"/>
          <w:szCs w:val="28"/>
        </w:rPr>
        <w:t>年</w:t>
      </w:r>
      <w:r w:rsidR="00060FEF">
        <w:rPr>
          <w:rFonts w:ascii="仿宋" w:eastAsia="仿宋" w:hAnsi="仿宋" w:cs="宋体" w:hint="eastAsia"/>
          <w:bCs/>
          <w:sz w:val="28"/>
          <w:szCs w:val="28"/>
        </w:rPr>
        <w:t>6</w:t>
      </w:r>
      <w:r w:rsidRPr="00EA4E39">
        <w:rPr>
          <w:rFonts w:ascii="仿宋" w:eastAsia="仿宋" w:hAnsi="仿宋" w:cs="宋体" w:hint="eastAsia"/>
          <w:bCs/>
          <w:sz w:val="28"/>
          <w:szCs w:val="28"/>
        </w:rPr>
        <w:t>月</w:t>
      </w:r>
      <w:r w:rsidR="00060FEF">
        <w:rPr>
          <w:rFonts w:ascii="仿宋" w:eastAsia="仿宋" w:hAnsi="仿宋" w:cs="宋体" w:hint="eastAsia"/>
          <w:bCs/>
          <w:sz w:val="28"/>
          <w:szCs w:val="28"/>
        </w:rPr>
        <w:t>20</w:t>
      </w:r>
      <w:r w:rsidRPr="00EA4E39">
        <w:rPr>
          <w:rFonts w:ascii="仿宋" w:eastAsia="仿宋" w:hAnsi="仿宋" w:cs="宋体" w:hint="eastAsia"/>
          <w:bCs/>
          <w:sz w:val="28"/>
          <w:szCs w:val="28"/>
        </w:rPr>
        <w:t>日</w:t>
      </w:r>
      <w:bookmarkEnd w:id="2"/>
      <w:bookmarkEnd w:id="3"/>
      <w:bookmarkEnd w:id="4"/>
      <w:bookmarkEnd w:id="5"/>
      <w:bookmarkEnd w:id="6"/>
      <w:bookmarkEnd w:id="7"/>
      <w:bookmarkEnd w:id="8"/>
      <w:bookmarkEnd w:id="9"/>
      <w:bookmarkEnd w:id="10"/>
      <w:bookmarkEnd w:id="12"/>
      <w:bookmarkEnd w:id="13"/>
      <w:bookmarkEnd w:id="14"/>
      <w:bookmarkEnd w:id="15"/>
      <w:bookmarkEnd w:id="16"/>
    </w:p>
    <w:p w:rsidR="0095508F" w:rsidRPr="00EA4E39" w:rsidRDefault="0095508F">
      <w:pPr>
        <w:widowControl/>
        <w:spacing w:line="360" w:lineRule="auto"/>
        <w:ind w:firstLineChars="2050" w:firstLine="5740"/>
        <w:jc w:val="left"/>
        <w:rPr>
          <w:rFonts w:ascii="仿宋" w:eastAsia="仿宋" w:hAnsi="仿宋" w:cs="宋体"/>
          <w:bCs/>
          <w:sz w:val="28"/>
          <w:szCs w:val="28"/>
        </w:rPr>
      </w:pPr>
    </w:p>
    <w:sectPr w:rsidR="0095508F" w:rsidRPr="00EA4E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72" w:rsidRDefault="00892B72" w:rsidP="00292359">
      <w:r>
        <w:separator/>
      </w:r>
    </w:p>
  </w:endnote>
  <w:endnote w:type="continuationSeparator" w:id="0">
    <w:p w:rsidR="00892B72" w:rsidRDefault="00892B72" w:rsidP="0029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72" w:rsidRDefault="00892B72" w:rsidP="00292359">
      <w:r>
        <w:separator/>
      </w:r>
    </w:p>
  </w:footnote>
  <w:footnote w:type="continuationSeparator" w:id="0">
    <w:p w:rsidR="00892B72" w:rsidRDefault="00892B72" w:rsidP="00292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02"/>
    <w:rsid w:val="000116DD"/>
    <w:rsid w:val="00014CA7"/>
    <w:rsid w:val="000177ED"/>
    <w:rsid w:val="0002205B"/>
    <w:rsid w:val="000245EA"/>
    <w:rsid w:val="00026871"/>
    <w:rsid w:val="000313F0"/>
    <w:rsid w:val="00050215"/>
    <w:rsid w:val="00055E55"/>
    <w:rsid w:val="00060FEF"/>
    <w:rsid w:val="00071991"/>
    <w:rsid w:val="00086ABD"/>
    <w:rsid w:val="000921D6"/>
    <w:rsid w:val="000939B2"/>
    <w:rsid w:val="000B242C"/>
    <w:rsid w:val="000B6923"/>
    <w:rsid w:val="000C6B4A"/>
    <w:rsid w:val="000C78DE"/>
    <w:rsid w:val="000D1D37"/>
    <w:rsid w:val="000D2AE6"/>
    <w:rsid w:val="000D3DC3"/>
    <w:rsid w:val="000D7F24"/>
    <w:rsid w:val="000E39EB"/>
    <w:rsid w:val="000F2C62"/>
    <w:rsid w:val="001045BD"/>
    <w:rsid w:val="001077D6"/>
    <w:rsid w:val="001102D1"/>
    <w:rsid w:val="001222A5"/>
    <w:rsid w:val="00127997"/>
    <w:rsid w:val="0013611C"/>
    <w:rsid w:val="001445C9"/>
    <w:rsid w:val="00164F77"/>
    <w:rsid w:val="00175D5E"/>
    <w:rsid w:val="00180561"/>
    <w:rsid w:val="001817D2"/>
    <w:rsid w:val="00187DEC"/>
    <w:rsid w:val="00190263"/>
    <w:rsid w:val="00196C42"/>
    <w:rsid w:val="001A6062"/>
    <w:rsid w:val="001B2D40"/>
    <w:rsid w:val="001C2089"/>
    <w:rsid w:val="001D0218"/>
    <w:rsid w:val="001D0EBD"/>
    <w:rsid w:val="001E2BC0"/>
    <w:rsid w:val="001F070D"/>
    <w:rsid w:val="001F514C"/>
    <w:rsid w:val="0022720B"/>
    <w:rsid w:val="0024551D"/>
    <w:rsid w:val="00262F8E"/>
    <w:rsid w:val="002715BE"/>
    <w:rsid w:val="00283B7E"/>
    <w:rsid w:val="00286F59"/>
    <w:rsid w:val="00287A34"/>
    <w:rsid w:val="00292359"/>
    <w:rsid w:val="002A17FB"/>
    <w:rsid w:val="002A4EDB"/>
    <w:rsid w:val="002A4FF8"/>
    <w:rsid w:val="002B4CE4"/>
    <w:rsid w:val="002C3CB2"/>
    <w:rsid w:val="002E3E93"/>
    <w:rsid w:val="003110A9"/>
    <w:rsid w:val="00312B5A"/>
    <w:rsid w:val="00321D88"/>
    <w:rsid w:val="00345628"/>
    <w:rsid w:val="0035107D"/>
    <w:rsid w:val="003525C2"/>
    <w:rsid w:val="003565E7"/>
    <w:rsid w:val="00361D0D"/>
    <w:rsid w:val="003642F6"/>
    <w:rsid w:val="00365165"/>
    <w:rsid w:val="00367065"/>
    <w:rsid w:val="00374E85"/>
    <w:rsid w:val="00386ABC"/>
    <w:rsid w:val="003945F4"/>
    <w:rsid w:val="003B1DA0"/>
    <w:rsid w:val="003D0914"/>
    <w:rsid w:val="003D1BB1"/>
    <w:rsid w:val="003F1976"/>
    <w:rsid w:val="003F2BAB"/>
    <w:rsid w:val="004133E5"/>
    <w:rsid w:val="004137F3"/>
    <w:rsid w:val="00416D0D"/>
    <w:rsid w:val="00425BA6"/>
    <w:rsid w:val="004268CB"/>
    <w:rsid w:val="004337FA"/>
    <w:rsid w:val="004348EC"/>
    <w:rsid w:val="00435866"/>
    <w:rsid w:val="004368BB"/>
    <w:rsid w:val="00441E09"/>
    <w:rsid w:val="00445249"/>
    <w:rsid w:val="00445E1F"/>
    <w:rsid w:val="00485B96"/>
    <w:rsid w:val="00485F9A"/>
    <w:rsid w:val="00487E77"/>
    <w:rsid w:val="0049635D"/>
    <w:rsid w:val="004A0FCC"/>
    <w:rsid w:val="004B5CBE"/>
    <w:rsid w:val="004C46F1"/>
    <w:rsid w:val="004F206C"/>
    <w:rsid w:val="004F35D8"/>
    <w:rsid w:val="00505614"/>
    <w:rsid w:val="00510420"/>
    <w:rsid w:val="00511972"/>
    <w:rsid w:val="00517D81"/>
    <w:rsid w:val="0052325B"/>
    <w:rsid w:val="005351B1"/>
    <w:rsid w:val="005355A3"/>
    <w:rsid w:val="00537063"/>
    <w:rsid w:val="00541040"/>
    <w:rsid w:val="00541709"/>
    <w:rsid w:val="00542944"/>
    <w:rsid w:val="005552A8"/>
    <w:rsid w:val="0056072C"/>
    <w:rsid w:val="00563ACC"/>
    <w:rsid w:val="00573424"/>
    <w:rsid w:val="00581155"/>
    <w:rsid w:val="00581F82"/>
    <w:rsid w:val="00597DE3"/>
    <w:rsid w:val="005A7F9B"/>
    <w:rsid w:val="005C0E33"/>
    <w:rsid w:val="005C1593"/>
    <w:rsid w:val="005C7117"/>
    <w:rsid w:val="005D7C25"/>
    <w:rsid w:val="005E15B8"/>
    <w:rsid w:val="005E1EF1"/>
    <w:rsid w:val="005F617C"/>
    <w:rsid w:val="00600607"/>
    <w:rsid w:val="006059C8"/>
    <w:rsid w:val="006407C6"/>
    <w:rsid w:val="00647A51"/>
    <w:rsid w:val="00674C2C"/>
    <w:rsid w:val="00681AB1"/>
    <w:rsid w:val="00691BBD"/>
    <w:rsid w:val="006933F3"/>
    <w:rsid w:val="00694E48"/>
    <w:rsid w:val="006959CC"/>
    <w:rsid w:val="00695FF9"/>
    <w:rsid w:val="006A1572"/>
    <w:rsid w:val="006A5448"/>
    <w:rsid w:val="006A7690"/>
    <w:rsid w:val="006C3416"/>
    <w:rsid w:val="006C6BFF"/>
    <w:rsid w:val="006D23B8"/>
    <w:rsid w:val="007025A9"/>
    <w:rsid w:val="00712F36"/>
    <w:rsid w:val="00723349"/>
    <w:rsid w:val="00726F78"/>
    <w:rsid w:val="007333D0"/>
    <w:rsid w:val="00745403"/>
    <w:rsid w:val="00754BF0"/>
    <w:rsid w:val="00771D43"/>
    <w:rsid w:val="00781B37"/>
    <w:rsid w:val="007855D4"/>
    <w:rsid w:val="0079339C"/>
    <w:rsid w:val="007A2B25"/>
    <w:rsid w:val="007B2A3E"/>
    <w:rsid w:val="007D76AE"/>
    <w:rsid w:val="007D7D36"/>
    <w:rsid w:val="007E14E1"/>
    <w:rsid w:val="007E1746"/>
    <w:rsid w:val="007E41D4"/>
    <w:rsid w:val="007E58A2"/>
    <w:rsid w:val="0081234C"/>
    <w:rsid w:val="00822463"/>
    <w:rsid w:val="00832CED"/>
    <w:rsid w:val="00834F05"/>
    <w:rsid w:val="0083773B"/>
    <w:rsid w:val="00844088"/>
    <w:rsid w:val="00851A12"/>
    <w:rsid w:val="00864786"/>
    <w:rsid w:val="00865820"/>
    <w:rsid w:val="00892B72"/>
    <w:rsid w:val="00894296"/>
    <w:rsid w:val="008A01BD"/>
    <w:rsid w:val="008A0831"/>
    <w:rsid w:val="008B0175"/>
    <w:rsid w:val="008B0E4B"/>
    <w:rsid w:val="008B181E"/>
    <w:rsid w:val="008C4726"/>
    <w:rsid w:val="008D00AF"/>
    <w:rsid w:val="008E1D64"/>
    <w:rsid w:val="008F362A"/>
    <w:rsid w:val="008F5A01"/>
    <w:rsid w:val="008F6D95"/>
    <w:rsid w:val="00904D02"/>
    <w:rsid w:val="0091281A"/>
    <w:rsid w:val="00915203"/>
    <w:rsid w:val="00925463"/>
    <w:rsid w:val="00925E5D"/>
    <w:rsid w:val="0093307C"/>
    <w:rsid w:val="00935EEC"/>
    <w:rsid w:val="00941E64"/>
    <w:rsid w:val="009455AC"/>
    <w:rsid w:val="0095121D"/>
    <w:rsid w:val="0095508F"/>
    <w:rsid w:val="009672A5"/>
    <w:rsid w:val="00970275"/>
    <w:rsid w:val="0097186D"/>
    <w:rsid w:val="009718D9"/>
    <w:rsid w:val="00977112"/>
    <w:rsid w:val="00986CD0"/>
    <w:rsid w:val="009A2318"/>
    <w:rsid w:val="009B7093"/>
    <w:rsid w:val="009B713A"/>
    <w:rsid w:val="009C5AA1"/>
    <w:rsid w:val="009C756A"/>
    <w:rsid w:val="009E1341"/>
    <w:rsid w:val="009F38D0"/>
    <w:rsid w:val="00A148BD"/>
    <w:rsid w:val="00A15A6A"/>
    <w:rsid w:val="00A277D8"/>
    <w:rsid w:val="00A32E5F"/>
    <w:rsid w:val="00A517E5"/>
    <w:rsid w:val="00A51FE8"/>
    <w:rsid w:val="00A53F71"/>
    <w:rsid w:val="00A6431F"/>
    <w:rsid w:val="00A71139"/>
    <w:rsid w:val="00A722F8"/>
    <w:rsid w:val="00A74D0C"/>
    <w:rsid w:val="00A864E5"/>
    <w:rsid w:val="00A910E1"/>
    <w:rsid w:val="00A9589D"/>
    <w:rsid w:val="00AA74E6"/>
    <w:rsid w:val="00AB1521"/>
    <w:rsid w:val="00AB1966"/>
    <w:rsid w:val="00AB5D4A"/>
    <w:rsid w:val="00AC0541"/>
    <w:rsid w:val="00AC0987"/>
    <w:rsid w:val="00AC0C00"/>
    <w:rsid w:val="00AC7775"/>
    <w:rsid w:val="00AD18F3"/>
    <w:rsid w:val="00AE0FEF"/>
    <w:rsid w:val="00AE12AC"/>
    <w:rsid w:val="00AE251D"/>
    <w:rsid w:val="00AE3142"/>
    <w:rsid w:val="00AE4952"/>
    <w:rsid w:val="00AF42A8"/>
    <w:rsid w:val="00B0285E"/>
    <w:rsid w:val="00B05E80"/>
    <w:rsid w:val="00B1027D"/>
    <w:rsid w:val="00B13078"/>
    <w:rsid w:val="00B13DCF"/>
    <w:rsid w:val="00B2171C"/>
    <w:rsid w:val="00B35595"/>
    <w:rsid w:val="00B3632C"/>
    <w:rsid w:val="00B41D3E"/>
    <w:rsid w:val="00B50D3B"/>
    <w:rsid w:val="00B51199"/>
    <w:rsid w:val="00B530D8"/>
    <w:rsid w:val="00B5604C"/>
    <w:rsid w:val="00B64F59"/>
    <w:rsid w:val="00B76639"/>
    <w:rsid w:val="00B80032"/>
    <w:rsid w:val="00B84FD2"/>
    <w:rsid w:val="00B857A7"/>
    <w:rsid w:val="00B9355A"/>
    <w:rsid w:val="00BA2D1E"/>
    <w:rsid w:val="00BB12EE"/>
    <w:rsid w:val="00BC3D15"/>
    <w:rsid w:val="00BC444C"/>
    <w:rsid w:val="00BC6211"/>
    <w:rsid w:val="00BC71E7"/>
    <w:rsid w:val="00BD2F7B"/>
    <w:rsid w:val="00BE271F"/>
    <w:rsid w:val="00C0509C"/>
    <w:rsid w:val="00C17FEE"/>
    <w:rsid w:val="00C32F93"/>
    <w:rsid w:val="00C41CAE"/>
    <w:rsid w:val="00C65610"/>
    <w:rsid w:val="00C866E8"/>
    <w:rsid w:val="00C97A69"/>
    <w:rsid w:val="00CA617B"/>
    <w:rsid w:val="00CD0FC0"/>
    <w:rsid w:val="00CD2C20"/>
    <w:rsid w:val="00CD37A1"/>
    <w:rsid w:val="00CD7772"/>
    <w:rsid w:val="00D05BD4"/>
    <w:rsid w:val="00D0714F"/>
    <w:rsid w:val="00D2484C"/>
    <w:rsid w:val="00D24D23"/>
    <w:rsid w:val="00D2511B"/>
    <w:rsid w:val="00D31EFD"/>
    <w:rsid w:val="00D35883"/>
    <w:rsid w:val="00D46137"/>
    <w:rsid w:val="00D61948"/>
    <w:rsid w:val="00D81688"/>
    <w:rsid w:val="00D91A3F"/>
    <w:rsid w:val="00D91E8E"/>
    <w:rsid w:val="00DC22E2"/>
    <w:rsid w:val="00DC59CE"/>
    <w:rsid w:val="00DD2D53"/>
    <w:rsid w:val="00DE02BF"/>
    <w:rsid w:val="00DE2929"/>
    <w:rsid w:val="00DE32D0"/>
    <w:rsid w:val="00DE4B35"/>
    <w:rsid w:val="00DF7302"/>
    <w:rsid w:val="00DF7BD6"/>
    <w:rsid w:val="00E049C6"/>
    <w:rsid w:val="00E20A23"/>
    <w:rsid w:val="00E4727A"/>
    <w:rsid w:val="00E653C0"/>
    <w:rsid w:val="00E65B5A"/>
    <w:rsid w:val="00E74D75"/>
    <w:rsid w:val="00E87CA0"/>
    <w:rsid w:val="00EA35E4"/>
    <w:rsid w:val="00EA3FA3"/>
    <w:rsid w:val="00EA4E39"/>
    <w:rsid w:val="00EB1D12"/>
    <w:rsid w:val="00EB6E17"/>
    <w:rsid w:val="00EB7DBF"/>
    <w:rsid w:val="00EC1222"/>
    <w:rsid w:val="00EC1D7E"/>
    <w:rsid w:val="00EC3764"/>
    <w:rsid w:val="00ED2A9E"/>
    <w:rsid w:val="00EE2D80"/>
    <w:rsid w:val="00EF1992"/>
    <w:rsid w:val="00EF3B30"/>
    <w:rsid w:val="00F00783"/>
    <w:rsid w:val="00F15C2F"/>
    <w:rsid w:val="00F16396"/>
    <w:rsid w:val="00F16654"/>
    <w:rsid w:val="00F170B2"/>
    <w:rsid w:val="00F278E5"/>
    <w:rsid w:val="00F33EF6"/>
    <w:rsid w:val="00F40EED"/>
    <w:rsid w:val="00F725EE"/>
    <w:rsid w:val="00F760F0"/>
    <w:rsid w:val="00F84589"/>
    <w:rsid w:val="00F901A6"/>
    <w:rsid w:val="00F945FE"/>
    <w:rsid w:val="00FA0908"/>
    <w:rsid w:val="00FA11BE"/>
    <w:rsid w:val="00FB7338"/>
    <w:rsid w:val="00FB77A8"/>
    <w:rsid w:val="00FC52F2"/>
    <w:rsid w:val="00FD5FF3"/>
    <w:rsid w:val="00FD76FA"/>
    <w:rsid w:val="00FE3C87"/>
    <w:rsid w:val="00FF5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359"/>
    <w:rPr>
      <w:sz w:val="18"/>
      <w:szCs w:val="18"/>
    </w:rPr>
  </w:style>
  <w:style w:type="paragraph" w:styleId="a4">
    <w:name w:val="footer"/>
    <w:basedOn w:val="a"/>
    <w:link w:val="Char0"/>
    <w:uiPriority w:val="99"/>
    <w:unhideWhenUsed/>
    <w:rsid w:val="00292359"/>
    <w:pPr>
      <w:tabs>
        <w:tab w:val="center" w:pos="4153"/>
        <w:tab w:val="right" w:pos="8306"/>
      </w:tabs>
      <w:snapToGrid w:val="0"/>
      <w:jc w:val="left"/>
    </w:pPr>
    <w:rPr>
      <w:sz w:val="18"/>
      <w:szCs w:val="18"/>
    </w:rPr>
  </w:style>
  <w:style w:type="character" w:customStyle="1" w:styleId="Char0">
    <w:name w:val="页脚 Char"/>
    <w:basedOn w:val="a0"/>
    <w:link w:val="a4"/>
    <w:uiPriority w:val="99"/>
    <w:rsid w:val="00292359"/>
    <w:rPr>
      <w:sz w:val="18"/>
      <w:szCs w:val="18"/>
    </w:rPr>
  </w:style>
  <w:style w:type="paragraph" w:styleId="a5">
    <w:name w:val="Balloon Text"/>
    <w:basedOn w:val="a"/>
    <w:link w:val="Char1"/>
    <w:uiPriority w:val="99"/>
    <w:semiHidden/>
    <w:unhideWhenUsed/>
    <w:rsid w:val="00FB7338"/>
    <w:rPr>
      <w:sz w:val="18"/>
      <w:szCs w:val="18"/>
    </w:rPr>
  </w:style>
  <w:style w:type="character" w:customStyle="1" w:styleId="Char1">
    <w:name w:val="批注框文本 Char"/>
    <w:basedOn w:val="a0"/>
    <w:link w:val="a5"/>
    <w:uiPriority w:val="99"/>
    <w:semiHidden/>
    <w:rsid w:val="00FB7338"/>
    <w:rPr>
      <w:sz w:val="18"/>
      <w:szCs w:val="18"/>
    </w:rPr>
  </w:style>
  <w:style w:type="paragraph" w:styleId="a6">
    <w:name w:val="Normal (Web)"/>
    <w:basedOn w:val="a"/>
    <w:uiPriority w:val="99"/>
    <w:unhideWhenUsed/>
    <w:rsid w:val="004F206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359"/>
    <w:rPr>
      <w:sz w:val="18"/>
      <w:szCs w:val="18"/>
    </w:rPr>
  </w:style>
  <w:style w:type="paragraph" w:styleId="a4">
    <w:name w:val="footer"/>
    <w:basedOn w:val="a"/>
    <w:link w:val="Char0"/>
    <w:uiPriority w:val="99"/>
    <w:unhideWhenUsed/>
    <w:rsid w:val="00292359"/>
    <w:pPr>
      <w:tabs>
        <w:tab w:val="center" w:pos="4153"/>
        <w:tab w:val="right" w:pos="8306"/>
      </w:tabs>
      <w:snapToGrid w:val="0"/>
      <w:jc w:val="left"/>
    </w:pPr>
    <w:rPr>
      <w:sz w:val="18"/>
      <w:szCs w:val="18"/>
    </w:rPr>
  </w:style>
  <w:style w:type="character" w:customStyle="1" w:styleId="Char0">
    <w:name w:val="页脚 Char"/>
    <w:basedOn w:val="a0"/>
    <w:link w:val="a4"/>
    <w:uiPriority w:val="99"/>
    <w:rsid w:val="00292359"/>
    <w:rPr>
      <w:sz w:val="18"/>
      <w:szCs w:val="18"/>
    </w:rPr>
  </w:style>
  <w:style w:type="paragraph" w:styleId="a5">
    <w:name w:val="Balloon Text"/>
    <w:basedOn w:val="a"/>
    <w:link w:val="Char1"/>
    <w:uiPriority w:val="99"/>
    <w:semiHidden/>
    <w:unhideWhenUsed/>
    <w:rsid w:val="00FB7338"/>
    <w:rPr>
      <w:sz w:val="18"/>
      <w:szCs w:val="18"/>
    </w:rPr>
  </w:style>
  <w:style w:type="character" w:customStyle="1" w:styleId="Char1">
    <w:name w:val="批注框文本 Char"/>
    <w:basedOn w:val="a0"/>
    <w:link w:val="a5"/>
    <w:uiPriority w:val="99"/>
    <w:semiHidden/>
    <w:rsid w:val="00FB7338"/>
    <w:rPr>
      <w:sz w:val="18"/>
      <w:szCs w:val="18"/>
    </w:rPr>
  </w:style>
  <w:style w:type="paragraph" w:styleId="a6">
    <w:name w:val="Normal (Web)"/>
    <w:basedOn w:val="a"/>
    <w:uiPriority w:val="99"/>
    <w:unhideWhenUsed/>
    <w:rsid w:val="004F206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36A77E-D71C-48D5-8FF6-6AAE2D0F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701</Words>
  <Characters>4000</Characters>
  <Application>Microsoft Office Word</Application>
  <DocSecurity>0</DocSecurity>
  <Lines>33</Lines>
  <Paragraphs>9</Paragraphs>
  <ScaleCrop>false</ScaleCrop>
  <Company>china</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303</cp:revision>
  <cp:lastPrinted>2024-06-20T08:29:00Z</cp:lastPrinted>
  <dcterms:created xsi:type="dcterms:W3CDTF">2020-06-29T05:57:00Z</dcterms:created>
  <dcterms:modified xsi:type="dcterms:W3CDTF">2024-06-20T09:53:00Z</dcterms:modified>
</cp:coreProperties>
</file>